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7F4D" w14:textId="77777777" w:rsidR="00C60328" w:rsidRPr="002252AC" w:rsidRDefault="00C60328" w:rsidP="004D559A">
      <w:pPr>
        <w:spacing w:after="0"/>
        <w:jc w:val="both"/>
        <w:rPr>
          <w:rFonts w:ascii="Century Gothic" w:hAnsi="Century Gothic" w:cs="Arial"/>
          <w:sz w:val="24"/>
          <w:szCs w:val="20"/>
          <w:lang w:val="es-MX"/>
        </w:rPr>
      </w:pPr>
    </w:p>
    <w:p w14:paraId="5E9B5FE5" w14:textId="05253449" w:rsidR="004D559A" w:rsidRDefault="004D559A" w:rsidP="004D559A">
      <w:pPr>
        <w:spacing w:after="0"/>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D6D4B1D" w14:textId="77777777" w:rsidR="00720728" w:rsidRDefault="00720728" w:rsidP="004D559A">
      <w:pPr>
        <w:spacing w:after="0"/>
        <w:jc w:val="both"/>
        <w:rPr>
          <w:rFonts w:ascii="Arial" w:hAnsi="Arial" w:cs="Arial"/>
          <w:sz w:val="20"/>
          <w:szCs w:val="20"/>
          <w:lang w:val="es-MX"/>
        </w:rPr>
      </w:pPr>
    </w:p>
    <w:p w14:paraId="0FDC96F2" w14:textId="77777777" w:rsidR="00720728" w:rsidRPr="00720728" w:rsidRDefault="00720728" w:rsidP="00720728">
      <w:pPr>
        <w:spacing w:after="0"/>
        <w:jc w:val="both"/>
        <w:rPr>
          <w:rFonts w:ascii="Arial" w:hAnsi="Arial" w:cs="Arial"/>
          <w:sz w:val="20"/>
          <w:szCs w:val="20"/>
          <w:lang w:val="es-MX"/>
        </w:rPr>
      </w:pPr>
      <w:r w:rsidRPr="00720728">
        <w:rPr>
          <w:rFonts w:ascii="Arial" w:hAnsi="Arial" w:cs="Arial"/>
          <w:sz w:val="20"/>
          <w:szCs w:val="20"/>
          <w:lang w:val="es-MX"/>
        </w:rPr>
        <w:t>A continuación, se presentan los tres tipos de notas que acompañan a los Estados Financieros, a saber:</w:t>
      </w:r>
    </w:p>
    <w:p w14:paraId="1C977684" w14:textId="77777777" w:rsidR="00720728" w:rsidRPr="00720728" w:rsidRDefault="00720728" w:rsidP="00720728">
      <w:pPr>
        <w:spacing w:after="0"/>
        <w:jc w:val="both"/>
        <w:rPr>
          <w:rFonts w:ascii="Arial" w:hAnsi="Arial" w:cs="Arial"/>
          <w:sz w:val="20"/>
          <w:szCs w:val="20"/>
          <w:lang w:val="es-MX"/>
        </w:rPr>
      </w:pPr>
      <w:r w:rsidRPr="00720728">
        <w:rPr>
          <w:rFonts w:ascii="Arial" w:hAnsi="Arial" w:cs="Arial"/>
          <w:sz w:val="20"/>
          <w:szCs w:val="20"/>
          <w:lang w:val="es-MX"/>
        </w:rPr>
        <w:t>A) NOTAS DE GESTIÓN ADMINISTRATIVA,</w:t>
      </w:r>
    </w:p>
    <w:p w14:paraId="79AA6D0F" w14:textId="77777777" w:rsidR="00720728" w:rsidRPr="00720728" w:rsidRDefault="00720728" w:rsidP="00720728">
      <w:pPr>
        <w:spacing w:after="0"/>
        <w:jc w:val="both"/>
        <w:rPr>
          <w:rFonts w:ascii="Arial" w:hAnsi="Arial" w:cs="Arial"/>
          <w:sz w:val="20"/>
          <w:szCs w:val="20"/>
          <w:lang w:val="es-MX"/>
        </w:rPr>
      </w:pPr>
      <w:r w:rsidRPr="00720728">
        <w:rPr>
          <w:rFonts w:ascii="Arial" w:hAnsi="Arial" w:cs="Arial"/>
          <w:sz w:val="20"/>
          <w:szCs w:val="20"/>
          <w:lang w:val="es-MX"/>
        </w:rPr>
        <w:t>B) NOTAS DE DESGLOSE, Y</w:t>
      </w:r>
    </w:p>
    <w:p w14:paraId="3C3D7556" w14:textId="1A26C0C1" w:rsidR="00720728" w:rsidRPr="00745572" w:rsidRDefault="00720728" w:rsidP="00720728">
      <w:pPr>
        <w:spacing w:after="0"/>
        <w:jc w:val="both"/>
        <w:rPr>
          <w:rFonts w:ascii="Arial" w:hAnsi="Arial" w:cs="Arial"/>
          <w:sz w:val="20"/>
          <w:szCs w:val="20"/>
          <w:lang w:val="es-MX"/>
        </w:rPr>
      </w:pPr>
      <w:r w:rsidRPr="00720728">
        <w:rPr>
          <w:rFonts w:ascii="Arial" w:hAnsi="Arial" w:cs="Arial"/>
          <w:sz w:val="20"/>
          <w:szCs w:val="20"/>
          <w:lang w:val="es-MX"/>
        </w:rPr>
        <w:t>C) NOTAS DE MEMORIA (CUENTAS DE ORDEN).</w:t>
      </w:r>
    </w:p>
    <w:p w14:paraId="09BAC855" w14:textId="77777777" w:rsidR="004D559A" w:rsidRDefault="004D559A" w:rsidP="003F4E6C">
      <w:pPr>
        <w:spacing w:after="0"/>
        <w:jc w:val="center"/>
        <w:rPr>
          <w:rFonts w:ascii="Arial" w:hAnsi="Arial" w:cs="Arial"/>
          <w:b/>
          <w:sz w:val="24"/>
          <w:szCs w:val="24"/>
        </w:rPr>
      </w:pPr>
    </w:p>
    <w:p w14:paraId="5DA42D2F" w14:textId="1BE7693E" w:rsidR="00187079" w:rsidRPr="00D325C9" w:rsidRDefault="002252AC" w:rsidP="003F4E6C">
      <w:pPr>
        <w:spacing w:after="0"/>
        <w:jc w:val="center"/>
        <w:rPr>
          <w:rFonts w:ascii="Arial" w:hAnsi="Arial" w:cs="Arial"/>
          <w:b/>
          <w:sz w:val="24"/>
          <w:szCs w:val="24"/>
        </w:rPr>
      </w:pPr>
      <w:r>
        <w:rPr>
          <w:rFonts w:ascii="Arial" w:hAnsi="Arial" w:cs="Arial"/>
          <w:b/>
          <w:sz w:val="24"/>
          <w:szCs w:val="24"/>
        </w:rPr>
        <w:t>INSTITUTO DE VIVIENDA DEL ESTADO DE MICHOACAN DE OCAMPO</w:t>
      </w:r>
    </w:p>
    <w:p w14:paraId="7E6648C6" w14:textId="590E3E39" w:rsidR="00737D30" w:rsidRPr="00D325C9" w:rsidRDefault="002252AC"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2021-2027</w:t>
      </w:r>
    </w:p>
    <w:p w14:paraId="3502D8EE" w14:textId="437B4D25" w:rsidR="00187079" w:rsidRDefault="002252AC" w:rsidP="003F4E6C">
      <w:pPr>
        <w:tabs>
          <w:tab w:val="center" w:pos="4419"/>
          <w:tab w:val="left" w:pos="6353"/>
        </w:tabs>
        <w:jc w:val="center"/>
        <w:rPr>
          <w:rFonts w:ascii="Arial" w:hAnsi="Arial" w:cs="Arial"/>
          <w:b/>
          <w:sz w:val="24"/>
          <w:szCs w:val="24"/>
        </w:rPr>
      </w:pPr>
      <w:r>
        <w:rPr>
          <w:rFonts w:ascii="Arial" w:hAnsi="Arial" w:cs="Arial"/>
          <w:b/>
          <w:sz w:val="24"/>
          <w:szCs w:val="24"/>
        </w:rPr>
        <w:t>AL MES DE DICIEMBRE DE 2025</w:t>
      </w:r>
    </w:p>
    <w:p w14:paraId="0CA58E72" w14:textId="77777777" w:rsidR="00E92A07" w:rsidRPr="002B495A" w:rsidRDefault="00E92A07" w:rsidP="00E92A07">
      <w:pPr>
        <w:spacing w:after="0"/>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7BBF5445" w14:textId="77777777" w:rsidR="00E92A07" w:rsidRDefault="00E92A07" w:rsidP="00E92A07">
      <w:pPr>
        <w:spacing w:after="0"/>
        <w:jc w:val="center"/>
        <w:rPr>
          <w:rFonts w:ascii="Arial" w:hAnsi="Arial" w:cs="Arial"/>
          <w:b/>
          <w:sz w:val="20"/>
          <w:szCs w:val="20"/>
        </w:rPr>
      </w:pPr>
      <w:r w:rsidRPr="00745572">
        <w:rPr>
          <w:rFonts w:ascii="Arial" w:hAnsi="Arial" w:cs="Arial"/>
          <w:b/>
          <w:sz w:val="20"/>
          <w:szCs w:val="20"/>
        </w:rPr>
        <w:t>INTRODUCCIÓN:</w:t>
      </w:r>
    </w:p>
    <w:p w14:paraId="7610E1DC" w14:textId="77777777" w:rsidR="00E92A07" w:rsidRPr="00745572" w:rsidRDefault="00E92A07" w:rsidP="00E92A07">
      <w:pPr>
        <w:spacing w:after="0"/>
        <w:jc w:val="center"/>
        <w:rPr>
          <w:rFonts w:ascii="Arial" w:hAnsi="Arial" w:cs="Arial"/>
          <w:b/>
          <w:sz w:val="20"/>
          <w:szCs w:val="20"/>
        </w:rPr>
      </w:pPr>
    </w:p>
    <w:p w14:paraId="00B5AC70" w14:textId="77777777" w:rsidR="00E92A07" w:rsidRDefault="00E92A07" w:rsidP="00E92A07">
      <w:pPr>
        <w:spacing w:after="0"/>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54A4ED5F" w14:textId="77777777" w:rsidR="00E92A07" w:rsidRPr="00745572" w:rsidRDefault="00E92A07" w:rsidP="00E92A07">
      <w:pPr>
        <w:spacing w:after="0"/>
        <w:jc w:val="both"/>
        <w:rPr>
          <w:rFonts w:ascii="Arial" w:hAnsi="Arial" w:cs="Arial"/>
          <w:bCs/>
          <w:sz w:val="20"/>
          <w:szCs w:val="20"/>
        </w:rPr>
      </w:pPr>
    </w:p>
    <w:p w14:paraId="5633478D" w14:textId="77777777" w:rsidR="00E92A07" w:rsidRPr="00745572" w:rsidRDefault="00E92A07" w:rsidP="00E92A07">
      <w:pPr>
        <w:spacing w:after="0"/>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084CE310" w14:textId="77777777" w:rsidR="00E92A07" w:rsidRDefault="00E92A07" w:rsidP="00E92A07">
      <w:pPr>
        <w:spacing w:after="0"/>
        <w:jc w:val="both"/>
        <w:rPr>
          <w:rFonts w:ascii="Arial" w:hAnsi="Arial" w:cs="Arial"/>
          <w:bCs/>
          <w:sz w:val="20"/>
          <w:szCs w:val="20"/>
        </w:rPr>
      </w:pPr>
    </w:p>
    <w:p w14:paraId="08AF9370" w14:textId="77777777" w:rsidR="00E92A07" w:rsidRDefault="00E92A07" w:rsidP="00E92A07">
      <w:pPr>
        <w:spacing w:after="0"/>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52B7F31F" w14:textId="77777777" w:rsidR="00E92A07" w:rsidRPr="00745572" w:rsidRDefault="00E92A07" w:rsidP="00E92A07">
      <w:pPr>
        <w:spacing w:after="0"/>
        <w:jc w:val="both"/>
        <w:rPr>
          <w:rFonts w:ascii="Arial" w:hAnsi="Arial" w:cs="Arial"/>
          <w:bCs/>
          <w:sz w:val="20"/>
          <w:szCs w:val="20"/>
        </w:rPr>
      </w:pPr>
    </w:p>
    <w:p w14:paraId="3C6E30A3" w14:textId="77777777" w:rsidR="00B86362" w:rsidRDefault="00B86362" w:rsidP="00B86362">
      <w:pPr>
        <w:spacing w:after="0"/>
        <w:jc w:val="both"/>
        <w:rPr>
          <w:rFonts w:ascii="Arial" w:hAnsi="Arial" w:cs="Arial"/>
          <w:b/>
          <w:sz w:val="24"/>
          <w:szCs w:val="24"/>
        </w:rPr>
      </w:pPr>
      <w:r w:rsidRPr="001321BC">
        <w:rPr>
          <w:rFonts w:ascii="Arial" w:hAnsi="Arial" w:cs="Arial"/>
          <w:b/>
          <w:color w:val="002060"/>
          <w:sz w:val="20"/>
          <w:szCs w:val="20"/>
          <w:lang w:val="es-MX"/>
        </w:rPr>
        <w:t>1.- AUTORIZACIÓN E HISTORIA</w:t>
      </w:r>
    </w:p>
    <w:p w14:paraId="6A4CAF42" w14:textId="77777777" w:rsidR="00B86362" w:rsidRPr="001321BC" w:rsidRDefault="00B86362" w:rsidP="00B86362">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1AEC7336" w14:textId="77777777" w:rsidR="00B86362" w:rsidRPr="00745572" w:rsidRDefault="00B86362" w:rsidP="00B86362">
      <w:pPr>
        <w:spacing w:after="0"/>
        <w:ind w:left="644"/>
        <w:contextualSpacing/>
        <w:jc w:val="both"/>
        <w:rPr>
          <w:rFonts w:ascii="Arial" w:hAnsi="Arial" w:cs="Arial"/>
          <w:b/>
          <w:sz w:val="20"/>
          <w:szCs w:val="20"/>
          <w:lang w:val="es-MX"/>
        </w:rPr>
      </w:pPr>
    </w:p>
    <w:p w14:paraId="43EA952A" w14:textId="77777777" w:rsidR="00101039" w:rsidRDefault="00101039" w:rsidP="00101039">
      <w:pPr>
        <w:spacing w:after="0"/>
        <w:ind w:left="644"/>
        <w:contextualSpacing/>
        <w:jc w:val="both"/>
        <w:rPr>
          <w:rFonts w:ascii="Arial" w:hAnsi="Arial" w:cs="Arial"/>
          <w:sz w:val="20"/>
          <w:szCs w:val="20"/>
        </w:rPr>
      </w:pPr>
      <w:r>
        <w:rPr>
          <w:rFonts w:ascii="Arial" w:hAnsi="Arial" w:cs="Arial"/>
          <w:sz w:val="20"/>
          <w:szCs w:val="20"/>
          <w:lang w:val="es-MX"/>
        </w:rPr>
        <w:t>E</w:t>
      </w:r>
      <w:r w:rsidRPr="00745572">
        <w:rPr>
          <w:rFonts w:ascii="Arial" w:hAnsi="Arial" w:cs="Arial"/>
          <w:sz w:val="20"/>
          <w:szCs w:val="20"/>
          <w:lang w:val="es-MX"/>
        </w:rPr>
        <w:t xml:space="preserve">l </w:t>
      </w:r>
      <w:r>
        <w:rPr>
          <w:rFonts w:ascii="Arial" w:hAnsi="Arial" w:cs="Arial"/>
          <w:sz w:val="20"/>
          <w:szCs w:val="20"/>
          <w:lang w:val="es-MX"/>
        </w:rPr>
        <w:t>Instituto de Vivienda del Estado de Michoacán</w:t>
      </w:r>
      <w:r w:rsidRPr="00491729">
        <w:rPr>
          <w:rFonts w:ascii="Arial" w:hAnsi="Arial" w:cs="Arial"/>
          <w:bCs/>
          <w:sz w:val="20"/>
          <w:szCs w:val="20"/>
          <w:lang w:val="es-MX"/>
        </w:rPr>
        <w:t>,</w:t>
      </w:r>
      <w:r w:rsidRPr="00745572">
        <w:rPr>
          <w:rFonts w:ascii="Arial" w:hAnsi="Arial" w:cs="Arial"/>
          <w:sz w:val="20"/>
          <w:szCs w:val="20"/>
          <w:lang w:val="es-MX"/>
        </w:rPr>
        <w:t xml:space="preserve"> como ente público se registró ante la secretaria de Hacienda y Crédito Público con fecha</w:t>
      </w:r>
      <w:r>
        <w:rPr>
          <w:rFonts w:ascii="Arial" w:hAnsi="Arial" w:cs="Arial"/>
          <w:sz w:val="20"/>
          <w:szCs w:val="20"/>
          <w:lang w:val="es-MX"/>
        </w:rPr>
        <w:t xml:space="preserve"> 02</w:t>
      </w:r>
      <w:r w:rsidRPr="00285C5D">
        <w:rPr>
          <w:rFonts w:ascii="Arial" w:hAnsi="Arial" w:cs="Arial"/>
          <w:sz w:val="20"/>
          <w:szCs w:val="20"/>
          <w:lang w:val="es-MX"/>
        </w:rPr>
        <w:t xml:space="preserve"> de </w:t>
      </w:r>
      <w:proofErr w:type="gramStart"/>
      <w:r>
        <w:rPr>
          <w:rFonts w:ascii="Arial" w:hAnsi="Arial" w:cs="Arial"/>
          <w:sz w:val="20"/>
          <w:szCs w:val="20"/>
          <w:lang w:val="es-MX"/>
        </w:rPr>
        <w:t>Diciembre</w:t>
      </w:r>
      <w:proofErr w:type="gramEnd"/>
      <w:r w:rsidRPr="00285C5D">
        <w:rPr>
          <w:rFonts w:ascii="Arial" w:hAnsi="Arial" w:cs="Arial"/>
          <w:sz w:val="20"/>
          <w:szCs w:val="20"/>
          <w:lang w:val="es-MX"/>
        </w:rPr>
        <w:t xml:space="preserve"> del </w:t>
      </w:r>
      <w:r>
        <w:rPr>
          <w:rFonts w:ascii="Arial" w:hAnsi="Arial" w:cs="Arial"/>
          <w:sz w:val="20"/>
          <w:szCs w:val="20"/>
          <w:lang w:val="es-MX"/>
        </w:rPr>
        <w:t>1996</w:t>
      </w:r>
      <w:r w:rsidRPr="00285C5D">
        <w:rPr>
          <w:rFonts w:ascii="Arial" w:hAnsi="Arial" w:cs="Arial"/>
          <w:sz w:val="20"/>
          <w:szCs w:val="20"/>
          <w:lang w:val="es-MX"/>
        </w:rPr>
        <w:t xml:space="preserve">, así como su elevación a </w:t>
      </w:r>
      <w:r>
        <w:rPr>
          <w:rFonts w:ascii="Arial" w:hAnsi="Arial" w:cs="Arial"/>
          <w:sz w:val="20"/>
          <w:szCs w:val="20"/>
          <w:lang w:val="es-MX"/>
        </w:rPr>
        <w:t>Entidad descentralizada</w:t>
      </w:r>
      <w:r w:rsidRPr="00285C5D">
        <w:rPr>
          <w:rFonts w:ascii="Arial" w:hAnsi="Arial" w:cs="Arial"/>
          <w:sz w:val="20"/>
          <w:szCs w:val="20"/>
          <w:lang w:val="es-MX"/>
        </w:rPr>
        <w:t xml:space="preserve"> en la fecha del </w:t>
      </w:r>
      <w:r>
        <w:rPr>
          <w:rFonts w:ascii="Arial" w:hAnsi="Arial" w:cs="Arial"/>
          <w:sz w:val="20"/>
          <w:szCs w:val="20"/>
          <w:lang w:val="es-MX"/>
        </w:rPr>
        <w:t>1996</w:t>
      </w:r>
      <w:r w:rsidRPr="00285C5D">
        <w:rPr>
          <w:rFonts w:ascii="Arial" w:hAnsi="Arial" w:cs="Arial"/>
          <w:sz w:val="20"/>
          <w:szCs w:val="20"/>
          <w:lang w:val="es-MX"/>
        </w:rPr>
        <w:t xml:space="preserve"> de </w:t>
      </w:r>
      <w:r>
        <w:rPr>
          <w:rFonts w:ascii="Arial" w:hAnsi="Arial" w:cs="Arial"/>
          <w:sz w:val="20"/>
          <w:szCs w:val="20"/>
          <w:lang w:val="es-MX"/>
        </w:rPr>
        <w:t>02</w:t>
      </w:r>
      <w:r w:rsidRPr="00285C5D">
        <w:rPr>
          <w:rFonts w:ascii="Arial" w:hAnsi="Arial" w:cs="Arial"/>
          <w:sz w:val="20"/>
          <w:szCs w:val="20"/>
          <w:lang w:val="es-MX"/>
        </w:rPr>
        <w:t xml:space="preserve"> de</w:t>
      </w:r>
      <w:r>
        <w:rPr>
          <w:rFonts w:ascii="Arial" w:hAnsi="Arial" w:cs="Arial"/>
          <w:sz w:val="20"/>
          <w:szCs w:val="20"/>
          <w:lang w:val="es-MX"/>
        </w:rPr>
        <w:t xml:space="preserve"> </w:t>
      </w:r>
      <w:proofErr w:type="gramStart"/>
      <w:r>
        <w:rPr>
          <w:rFonts w:ascii="Arial" w:hAnsi="Arial" w:cs="Arial"/>
          <w:sz w:val="20"/>
          <w:szCs w:val="20"/>
          <w:lang w:val="es-MX"/>
        </w:rPr>
        <w:t>Diciembre</w:t>
      </w:r>
      <w:proofErr w:type="gramEnd"/>
      <w:r w:rsidRPr="00285C5D">
        <w:rPr>
          <w:rFonts w:ascii="Arial" w:hAnsi="Arial" w:cs="Arial"/>
          <w:sz w:val="20"/>
          <w:szCs w:val="20"/>
          <w:lang w:val="es-MX"/>
        </w:rPr>
        <w:t>, según decreto de creación.</w:t>
      </w:r>
    </w:p>
    <w:p w14:paraId="4E04E4C0" w14:textId="77777777" w:rsidR="00B86362" w:rsidRPr="001321BC" w:rsidRDefault="00B86362" w:rsidP="00B86362">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2CC886B2" w14:textId="77777777" w:rsidR="00B86362" w:rsidRPr="00745572" w:rsidRDefault="00B86362" w:rsidP="00B86362">
      <w:pPr>
        <w:spacing w:after="0"/>
        <w:ind w:left="644"/>
        <w:contextualSpacing/>
        <w:jc w:val="both"/>
        <w:rPr>
          <w:rFonts w:ascii="Arial" w:hAnsi="Arial" w:cs="Arial"/>
          <w:b/>
          <w:sz w:val="20"/>
          <w:szCs w:val="20"/>
          <w:lang w:val="es-MX"/>
        </w:rPr>
      </w:pPr>
    </w:p>
    <w:p w14:paraId="23E4388D" w14:textId="77777777" w:rsidR="00B86362" w:rsidRDefault="00B86362" w:rsidP="00B86362">
      <w:pPr>
        <w:spacing w:after="0"/>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se presentaron cambios en la estructura orgánica básica de</w:t>
      </w:r>
      <w:r>
        <w:rPr>
          <w:rFonts w:ascii="Arial" w:hAnsi="Arial" w:cs="Arial"/>
          <w:sz w:val="20"/>
          <w:szCs w:val="20"/>
          <w:lang w:val="es-MX"/>
        </w:rPr>
        <w:t xml:space="preserve"> esté Instituto</w:t>
      </w:r>
      <w:r w:rsidRPr="00745572">
        <w:rPr>
          <w:rFonts w:ascii="Arial" w:hAnsi="Arial" w:cs="Arial"/>
          <w:b/>
          <w:sz w:val="20"/>
          <w:szCs w:val="20"/>
        </w:rPr>
        <w:t xml:space="preserve">, </w:t>
      </w:r>
      <w:r w:rsidRPr="00745572">
        <w:rPr>
          <w:rFonts w:ascii="Arial" w:hAnsi="Arial" w:cs="Arial"/>
          <w:sz w:val="20"/>
          <w:szCs w:val="20"/>
          <w:lang w:val="es-MX"/>
        </w:rPr>
        <w:t>siendo</w:t>
      </w:r>
      <w:r>
        <w:rPr>
          <w:rFonts w:ascii="Arial" w:hAnsi="Arial" w:cs="Arial"/>
          <w:sz w:val="20"/>
          <w:szCs w:val="20"/>
          <w:lang w:val="es-MX"/>
        </w:rPr>
        <w:t xml:space="preserve">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055A438E" w14:textId="77777777" w:rsidR="00B86362" w:rsidRDefault="00B86362" w:rsidP="00B86362">
      <w:pPr>
        <w:spacing w:after="0"/>
        <w:ind w:left="644"/>
        <w:contextualSpacing/>
        <w:jc w:val="both"/>
        <w:rPr>
          <w:rFonts w:ascii="Arial" w:hAnsi="Arial" w:cs="Arial"/>
          <w:sz w:val="20"/>
          <w:szCs w:val="20"/>
          <w:lang w:val="es-MX"/>
        </w:rPr>
      </w:pPr>
    </w:p>
    <w:p w14:paraId="72DE5941" w14:textId="77777777" w:rsidR="00B86362" w:rsidRDefault="00B86362" w:rsidP="00B86362">
      <w:pPr>
        <w:spacing w:after="0"/>
        <w:ind w:left="644"/>
        <w:contextualSpacing/>
        <w:jc w:val="both"/>
        <w:rPr>
          <w:rFonts w:ascii="Arial" w:hAnsi="Arial" w:cs="Arial"/>
          <w:sz w:val="20"/>
          <w:szCs w:val="20"/>
          <w:lang w:val="es-MX"/>
        </w:rPr>
      </w:pPr>
    </w:p>
    <w:p w14:paraId="5712F511" w14:textId="77777777" w:rsidR="00B86362" w:rsidRDefault="00B86362" w:rsidP="00B86362">
      <w:pPr>
        <w:spacing w:after="0"/>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0D508118" w14:textId="77777777" w:rsidR="00B86362" w:rsidRDefault="00B86362" w:rsidP="00B86362">
      <w:pPr>
        <w:spacing w:after="0"/>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B86362" w:rsidRPr="002B495A" w14:paraId="7DB754F6" w14:textId="77777777" w:rsidTr="00E50731">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6475291E" w14:textId="77777777" w:rsidR="00B86362" w:rsidRPr="002B495A" w:rsidRDefault="00B86362" w:rsidP="00E50731">
            <w:pPr>
              <w:spacing w:after="0"/>
              <w:jc w:val="center"/>
              <w:rPr>
                <w:rFonts w:ascii="Arial" w:hAnsi="Arial" w:cs="Arial"/>
                <w:b/>
                <w:sz w:val="20"/>
                <w:szCs w:val="20"/>
              </w:rPr>
            </w:pPr>
            <w:r>
              <w:rPr>
                <w:rFonts w:ascii="Arial" w:hAnsi="Arial" w:cs="Arial"/>
                <w:b/>
                <w:sz w:val="20"/>
                <w:szCs w:val="20"/>
              </w:rPr>
              <w:t>INSTITUTO DE VIVIENDA DEL ESTADO DE MICHOACAN DE OCAMPO</w:t>
            </w:r>
          </w:p>
        </w:tc>
      </w:tr>
      <w:tr w:rsidR="00B86362" w:rsidRPr="002B495A" w14:paraId="1D8FC960" w14:textId="77777777" w:rsidTr="00E50731">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7D43653D" w14:textId="77777777" w:rsidR="00B86362" w:rsidRPr="002B495A" w:rsidRDefault="00B86362" w:rsidP="00E50731">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B86362" w:rsidRPr="002B495A" w14:paraId="51AC6D42" w14:textId="77777777" w:rsidTr="00E50731">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02D373A" w14:textId="77777777" w:rsidR="00B86362" w:rsidRPr="002B495A" w:rsidRDefault="00B86362" w:rsidP="00E50731">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2021-2027</w:t>
            </w:r>
          </w:p>
        </w:tc>
      </w:tr>
      <w:tr w:rsidR="00B86362" w:rsidRPr="002B495A" w14:paraId="4521CE71" w14:textId="77777777" w:rsidTr="00E50731">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5EE857DD" w14:textId="77777777" w:rsidR="00B86362" w:rsidRPr="002B495A" w:rsidRDefault="00B86362" w:rsidP="00E50731">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127F9FCA" w14:textId="77777777" w:rsidR="00B86362" w:rsidRPr="002B495A" w:rsidRDefault="00B86362" w:rsidP="00E50731">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B86362" w:rsidRPr="002B495A" w14:paraId="62DB792E" w14:textId="77777777" w:rsidTr="00E50731">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3CF99885" w14:textId="77777777" w:rsidR="00B86362" w:rsidRPr="002B495A" w:rsidRDefault="00B86362" w:rsidP="00E50731">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4E5D0D7E" w14:textId="77777777" w:rsidR="00B86362" w:rsidRPr="002B495A" w:rsidRDefault="00B86362" w:rsidP="00E50731">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B86362" w:rsidRPr="002B495A" w14:paraId="7A274708" w14:textId="77777777" w:rsidTr="00E50731">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18C4D4D2" w14:textId="77777777" w:rsidR="00B86362" w:rsidRPr="002378F7" w:rsidRDefault="00B86362" w:rsidP="00E50731">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noWrap/>
            <w:vAlign w:val="bottom"/>
          </w:tcPr>
          <w:p w14:paraId="52254079" w14:textId="77777777" w:rsidR="00B86362" w:rsidRPr="002B495A" w:rsidRDefault="00B86362" w:rsidP="00E50731">
            <w:pPr>
              <w:spacing w:after="0" w:line="240" w:lineRule="auto"/>
              <w:rPr>
                <w:rFonts w:ascii="Arial" w:eastAsia="Times New Roman" w:hAnsi="Arial" w:cs="Arial"/>
                <w:color w:val="FF0000"/>
                <w:sz w:val="20"/>
                <w:szCs w:val="20"/>
                <w:lang w:val="es-MX" w:eastAsia="es-MX"/>
              </w:rPr>
            </w:pPr>
            <w:r w:rsidRPr="00285C5D">
              <w:rPr>
                <w:rFonts w:ascii="Arial" w:eastAsia="Times New Roman" w:hAnsi="Arial" w:cs="Arial"/>
                <w:sz w:val="20"/>
                <w:szCs w:val="20"/>
                <w:lang w:val="es-MX" w:eastAsia="es-MX"/>
              </w:rPr>
              <w:t>D</w:t>
            </w:r>
            <w:r>
              <w:rPr>
                <w:rFonts w:ascii="Arial" w:eastAsia="Times New Roman" w:hAnsi="Arial" w:cs="Arial"/>
                <w:sz w:val="20"/>
                <w:szCs w:val="20"/>
                <w:lang w:val="es-MX" w:eastAsia="es-MX"/>
              </w:rPr>
              <w:t>irección General</w:t>
            </w:r>
          </w:p>
        </w:tc>
      </w:tr>
      <w:tr w:rsidR="00B86362" w:rsidRPr="002B495A" w14:paraId="2783C500" w14:textId="77777777" w:rsidTr="00E50731">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4FDCFF62" w14:textId="77777777" w:rsidR="00B86362" w:rsidRPr="002378F7" w:rsidRDefault="00B86362" w:rsidP="00E50731">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noWrap/>
            <w:vAlign w:val="bottom"/>
          </w:tcPr>
          <w:p w14:paraId="6C3E27A5" w14:textId="77777777" w:rsidR="00B86362" w:rsidRPr="002B495A" w:rsidRDefault="00B86362" w:rsidP="00E50731">
            <w:pPr>
              <w:spacing w:after="0" w:line="240" w:lineRule="auto"/>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Subdirección de Planeación</w:t>
            </w:r>
          </w:p>
        </w:tc>
      </w:tr>
      <w:tr w:rsidR="00B86362" w:rsidRPr="002B495A" w14:paraId="15EF0A1F" w14:textId="77777777" w:rsidTr="00E50731">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52965BF" w14:textId="77777777" w:rsidR="00B86362" w:rsidRPr="002378F7" w:rsidRDefault="00B86362" w:rsidP="00E50731">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noWrap/>
            <w:vAlign w:val="bottom"/>
          </w:tcPr>
          <w:p w14:paraId="20311493" w14:textId="77777777" w:rsidR="00B86362" w:rsidRPr="002B495A" w:rsidRDefault="00B86362" w:rsidP="00E50731">
            <w:pPr>
              <w:spacing w:after="0" w:line="240" w:lineRule="auto"/>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Subdirección Administrativa</w:t>
            </w:r>
          </w:p>
        </w:tc>
      </w:tr>
      <w:tr w:rsidR="00B86362" w:rsidRPr="002B495A" w14:paraId="0921FC6A" w14:textId="77777777" w:rsidTr="00E50731">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E63FC04" w14:textId="77777777" w:rsidR="00B86362" w:rsidRPr="002378F7" w:rsidRDefault="00B86362" w:rsidP="00E50731">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005</w:t>
            </w:r>
          </w:p>
        </w:tc>
        <w:tc>
          <w:tcPr>
            <w:tcW w:w="4092" w:type="pct"/>
            <w:tcBorders>
              <w:top w:val="nil"/>
              <w:left w:val="nil"/>
              <w:bottom w:val="single" w:sz="4" w:space="0" w:color="auto"/>
              <w:right w:val="single" w:sz="4" w:space="0" w:color="auto"/>
            </w:tcBorders>
            <w:noWrap/>
            <w:vAlign w:val="bottom"/>
          </w:tcPr>
          <w:p w14:paraId="2CC7D423" w14:textId="77777777" w:rsidR="00B86362" w:rsidRPr="002B495A" w:rsidRDefault="00B86362" w:rsidP="00E50731">
            <w:pPr>
              <w:spacing w:after="0" w:line="240" w:lineRule="auto"/>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Subdirección Técnica</w:t>
            </w:r>
          </w:p>
        </w:tc>
      </w:tr>
      <w:tr w:rsidR="00B86362" w:rsidRPr="002B495A" w14:paraId="544E5363" w14:textId="77777777" w:rsidTr="00E50731">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77DD1CBC" w14:textId="77777777" w:rsidR="00B86362" w:rsidRPr="002378F7" w:rsidRDefault="00B86362" w:rsidP="00E50731">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006</w:t>
            </w:r>
          </w:p>
        </w:tc>
        <w:tc>
          <w:tcPr>
            <w:tcW w:w="4092" w:type="pct"/>
            <w:tcBorders>
              <w:top w:val="nil"/>
              <w:left w:val="nil"/>
              <w:bottom w:val="single" w:sz="4" w:space="0" w:color="auto"/>
              <w:right w:val="single" w:sz="4" w:space="0" w:color="auto"/>
            </w:tcBorders>
            <w:noWrap/>
            <w:vAlign w:val="bottom"/>
          </w:tcPr>
          <w:p w14:paraId="78A45B45" w14:textId="77777777" w:rsidR="00B86362" w:rsidRPr="002B495A" w:rsidRDefault="00B86362" w:rsidP="00E50731">
            <w:pPr>
              <w:spacing w:after="0" w:line="240" w:lineRule="auto"/>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Subdirección de Comercialización</w:t>
            </w:r>
          </w:p>
        </w:tc>
      </w:tr>
      <w:tr w:rsidR="00B86362" w:rsidRPr="002B495A" w14:paraId="71A199BD" w14:textId="77777777" w:rsidTr="00E50731">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5BE1D767" w14:textId="77777777" w:rsidR="00B86362" w:rsidRPr="002378F7" w:rsidRDefault="00B86362" w:rsidP="00E50731">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007</w:t>
            </w:r>
          </w:p>
        </w:tc>
        <w:tc>
          <w:tcPr>
            <w:tcW w:w="4092" w:type="pct"/>
            <w:tcBorders>
              <w:top w:val="nil"/>
              <w:left w:val="nil"/>
              <w:bottom w:val="single" w:sz="4" w:space="0" w:color="auto"/>
              <w:right w:val="single" w:sz="4" w:space="0" w:color="auto"/>
            </w:tcBorders>
            <w:noWrap/>
            <w:vAlign w:val="bottom"/>
          </w:tcPr>
          <w:p w14:paraId="02116D7A" w14:textId="77777777" w:rsidR="00B86362" w:rsidRPr="002B495A" w:rsidRDefault="00B86362" w:rsidP="00E50731">
            <w:pPr>
              <w:spacing w:after="0" w:line="240" w:lineRule="auto"/>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Subdirección Jurídica</w:t>
            </w:r>
          </w:p>
        </w:tc>
      </w:tr>
    </w:tbl>
    <w:p w14:paraId="5F93DF3F" w14:textId="77777777" w:rsidR="00B86362" w:rsidRDefault="00B86362" w:rsidP="00B86362">
      <w:pPr>
        <w:spacing w:after="0"/>
        <w:ind w:left="644"/>
        <w:contextualSpacing/>
        <w:jc w:val="both"/>
        <w:rPr>
          <w:rFonts w:ascii="Arial" w:hAnsi="Arial" w:cs="Arial"/>
          <w:sz w:val="20"/>
          <w:szCs w:val="20"/>
          <w:lang w:val="es-MX"/>
        </w:rPr>
      </w:pPr>
    </w:p>
    <w:p w14:paraId="46E860E8" w14:textId="77777777" w:rsidR="00B86362" w:rsidRDefault="00B86362" w:rsidP="00B86362">
      <w:pPr>
        <w:spacing w:after="0"/>
        <w:ind w:left="644"/>
        <w:contextualSpacing/>
        <w:jc w:val="both"/>
        <w:rPr>
          <w:rFonts w:ascii="Arial" w:hAnsi="Arial" w:cs="Arial"/>
          <w:sz w:val="20"/>
          <w:szCs w:val="20"/>
          <w:lang w:val="es-MX"/>
        </w:rPr>
      </w:pPr>
    </w:p>
    <w:p w14:paraId="5BDA8922" w14:textId="77777777" w:rsidR="00B86362" w:rsidRDefault="00B86362" w:rsidP="00B86362">
      <w:pPr>
        <w:spacing w:after="0"/>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w:t>
      </w:r>
      <w:r w:rsidRPr="00210152">
        <w:rPr>
          <w:rFonts w:ascii="Arial" w:hAnsi="Arial" w:cs="Arial"/>
          <w:sz w:val="20"/>
          <w:szCs w:val="20"/>
          <w:lang w:val="es-MX"/>
        </w:rPr>
        <w:t xml:space="preserve">acción del Plan </w:t>
      </w:r>
      <w:r>
        <w:rPr>
          <w:rFonts w:ascii="Arial" w:hAnsi="Arial" w:cs="Arial"/>
          <w:sz w:val="20"/>
          <w:szCs w:val="20"/>
          <w:lang w:val="es-MX"/>
        </w:rPr>
        <w:t>Estata</w:t>
      </w:r>
      <w:r w:rsidRPr="00210152">
        <w:rPr>
          <w:rFonts w:ascii="Arial" w:hAnsi="Arial" w:cs="Arial"/>
          <w:sz w:val="20"/>
          <w:szCs w:val="20"/>
          <w:lang w:val="es-MX"/>
        </w:rPr>
        <w:t>l de Desarrollo.</w:t>
      </w:r>
    </w:p>
    <w:p w14:paraId="69CBC9EC" w14:textId="77777777" w:rsidR="00B86362" w:rsidRPr="00745572" w:rsidRDefault="00B86362" w:rsidP="00B86362">
      <w:pPr>
        <w:spacing w:after="0"/>
        <w:rPr>
          <w:rFonts w:ascii="Arial" w:hAnsi="Arial" w:cs="Arial"/>
          <w:sz w:val="20"/>
          <w:szCs w:val="20"/>
          <w:lang w:val="es-MX"/>
        </w:rPr>
      </w:pPr>
    </w:p>
    <w:p w14:paraId="0127C3E7" w14:textId="77777777" w:rsidR="00E92A07" w:rsidRPr="001321BC" w:rsidRDefault="00E92A07" w:rsidP="00E92A07">
      <w:pPr>
        <w:spacing w:after="0"/>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6D932731" w14:textId="77777777" w:rsidR="00E92A07" w:rsidRDefault="00E92A07" w:rsidP="00E92A07">
      <w:pPr>
        <w:spacing w:after="0"/>
        <w:jc w:val="both"/>
        <w:rPr>
          <w:rFonts w:ascii="Arial" w:hAnsi="Arial" w:cs="Arial"/>
          <w:bCs/>
          <w:sz w:val="20"/>
          <w:szCs w:val="20"/>
          <w:lang w:val="es-MX"/>
        </w:rPr>
      </w:pPr>
    </w:p>
    <w:p w14:paraId="43027EE8" w14:textId="77777777" w:rsidR="00EF2633" w:rsidRPr="00745572" w:rsidRDefault="00EF2633" w:rsidP="00EF2633">
      <w:pPr>
        <w:spacing w:after="0"/>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3B264277" w14:textId="77777777" w:rsidR="00E92A07" w:rsidRPr="00745572" w:rsidRDefault="00E92A07" w:rsidP="00E92A07">
      <w:pPr>
        <w:spacing w:after="0"/>
        <w:jc w:val="both"/>
        <w:rPr>
          <w:rFonts w:ascii="Arial" w:hAnsi="Arial" w:cs="Arial"/>
          <w:sz w:val="20"/>
          <w:szCs w:val="20"/>
          <w:lang w:val="es-MX"/>
        </w:rPr>
      </w:pPr>
    </w:p>
    <w:p w14:paraId="6F6C973B" w14:textId="77777777" w:rsidR="00E92A07" w:rsidRPr="001321BC" w:rsidRDefault="00E92A07" w:rsidP="00E92A07">
      <w:pPr>
        <w:spacing w:after="0"/>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33F29677" w14:textId="77777777" w:rsidR="00E92A07" w:rsidRPr="00745572" w:rsidRDefault="00E92A07" w:rsidP="00E92A07">
      <w:pPr>
        <w:spacing w:after="0"/>
        <w:jc w:val="both"/>
        <w:rPr>
          <w:rFonts w:ascii="Arial" w:hAnsi="Arial" w:cs="Arial"/>
          <w:b/>
          <w:caps/>
          <w:sz w:val="20"/>
          <w:szCs w:val="20"/>
          <w:lang w:val="es-MX"/>
        </w:rPr>
      </w:pPr>
    </w:p>
    <w:p w14:paraId="336FF0B4"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El Instituto, tiene a bien informar lo siguiente:</w:t>
      </w:r>
    </w:p>
    <w:p w14:paraId="6871F6F0"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Objeto Social.</w:t>
      </w:r>
    </w:p>
    <w:p w14:paraId="771B5550"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w:t>
      </w:r>
    </w:p>
    <w:p w14:paraId="6EA4CF20" w14:textId="77777777" w:rsidR="00EF2633" w:rsidRPr="00EF2633" w:rsidRDefault="00EF2633" w:rsidP="00EF2633">
      <w:pPr>
        <w:spacing w:after="0"/>
        <w:ind w:left="1080"/>
        <w:contextualSpacing/>
        <w:jc w:val="both"/>
        <w:rPr>
          <w:rFonts w:ascii="Arial" w:hAnsi="Arial" w:cs="Arial"/>
          <w:sz w:val="20"/>
          <w:szCs w:val="20"/>
          <w:lang w:val="es-MX"/>
        </w:rPr>
      </w:pPr>
    </w:p>
    <w:p w14:paraId="43AB0293"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 xml:space="preserve">Posicionar al Instituto de Vivienda en la punta del desarrollo económico, social y político de la región desde una identidad propia, fuerte y consolidada que de rumbo al crecimiento integral y al bienestar de los ciudadanos. Con una Visión de ser un Instituto rector de desarrollo </w:t>
      </w:r>
      <w:r w:rsidRPr="00EF2633">
        <w:rPr>
          <w:rFonts w:ascii="Arial" w:hAnsi="Arial" w:cs="Arial"/>
          <w:sz w:val="20"/>
          <w:szCs w:val="20"/>
          <w:lang w:val="es-MX"/>
        </w:rPr>
        <w:lastRenderedPageBreak/>
        <w:t>habitacional como un órgano eficiente y eficaz para atender la demanda de vivienda nivel Estado, y ser promotor del crecimiento ordenado y sustentable a través del uso de reservas territoriales y de la ejecución de programas de vivienda que, en coordinación con organismos y autoridades del sector lo fortalezcan, para que todo michoacano tenga acceso a una vivienda digna.</w:t>
      </w:r>
    </w:p>
    <w:p w14:paraId="128E964D"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Con una Misión de atender satisfactoriamente las necesidades de vivienda de calidad y sustentables, para mejorar las condiciones de vida de las familias michoacanas, prestar un servicio eficaz para el progreso de bienestar social mediante la gestión e implementación de esquemas de financiamiento accesibles para la obtención de una vivienda o para mejorar y/o ampliar las ya existentes</w:t>
      </w:r>
    </w:p>
    <w:p w14:paraId="0328B3BC"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Valores</w:t>
      </w:r>
    </w:p>
    <w:p w14:paraId="4B83E9C5"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 Responsabilidad</w:t>
      </w:r>
    </w:p>
    <w:p w14:paraId="1EAC066F"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 Actitud de Servicio</w:t>
      </w:r>
    </w:p>
    <w:p w14:paraId="487F8EF7"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 Respeto</w:t>
      </w:r>
    </w:p>
    <w:p w14:paraId="609C6DE0"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•Transparencia</w:t>
      </w:r>
    </w:p>
    <w:p w14:paraId="6C30038A"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 Solidaridad</w:t>
      </w:r>
    </w:p>
    <w:p w14:paraId="0904A4D2"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 Lealtad</w:t>
      </w:r>
    </w:p>
    <w:p w14:paraId="1233BE1F"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 Trabajo en Equipo</w:t>
      </w:r>
    </w:p>
    <w:p w14:paraId="661156B8"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 Perseverancia</w:t>
      </w:r>
    </w:p>
    <w:p w14:paraId="4238B82C"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•Humildad</w:t>
      </w:r>
    </w:p>
    <w:p w14:paraId="14FE35F8" w14:textId="77777777" w:rsidR="00EF2633" w:rsidRPr="00EF2633" w:rsidRDefault="00EF2633" w:rsidP="00EF2633">
      <w:pPr>
        <w:spacing w:after="0"/>
        <w:ind w:left="1080"/>
        <w:contextualSpacing/>
        <w:jc w:val="both"/>
        <w:rPr>
          <w:rFonts w:ascii="Arial" w:hAnsi="Arial" w:cs="Arial"/>
          <w:sz w:val="20"/>
          <w:szCs w:val="20"/>
          <w:lang w:val="es-MX"/>
        </w:rPr>
      </w:pPr>
      <w:r w:rsidRPr="00EF2633">
        <w:rPr>
          <w:rFonts w:ascii="Arial" w:hAnsi="Arial" w:cs="Arial"/>
          <w:sz w:val="20"/>
          <w:szCs w:val="20"/>
          <w:lang w:val="es-MX"/>
        </w:rPr>
        <w:t>• Equidad.</w:t>
      </w:r>
    </w:p>
    <w:p w14:paraId="5AD10514" w14:textId="77777777" w:rsidR="00E92A07" w:rsidRPr="001321BC" w:rsidRDefault="00E92A07" w:rsidP="00E92A07">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2654C2C6" w14:textId="040D99EB" w:rsidR="00E92A07" w:rsidRPr="00745572" w:rsidRDefault="00E92A07" w:rsidP="00E92A07">
      <w:pPr>
        <w:pStyle w:val="Prrafodelista"/>
        <w:spacing w:after="0"/>
        <w:jc w:val="both"/>
        <w:rPr>
          <w:rFonts w:ascii="Arial" w:hAnsi="Arial" w:cs="Arial"/>
          <w:bCs/>
          <w:sz w:val="20"/>
          <w:szCs w:val="20"/>
          <w:lang w:val="es-MX"/>
        </w:rPr>
      </w:pPr>
      <w:r w:rsidRPr="00AA3C81">
        <w:rPr>
          <w:rFonts w:ascii="Arial" w:hAnsi="Arial" w:cs="Arial"/>
          <w:bCs/>
          <w:sz w:val="20"/>
          <w:szCs w:val="20"/>
          <w:lang w:val="es-MX"/>
        </w:rPr>
        <w:t xml:space="preserve">La presente información financiera, presupuestal, contable, de notas a los estados financieros, tanto de desglose, de memoria y de gestión administrativa, corresponden al ejercicio </w:t>
      </w:r>
      <w:r w:rsidRPr="00492DAA">
        <w:rPr>
          <w:rFonts w:ascii="Arial" w:hAnsi="Arial" w:cs="Arial"/>
          <w:bCs/>
          <w:sz w:val="20"/>
          <w:szCs w:val="20"/>
          <w:lang w:val="es-MX"/>
        </w:rPr>
        <w:t xml:space="preserve">fiscal </w:t>
      </w:r>
      <w:r w:rsidR="000A4DC5" w:rsidRPr="00492DAA">
        <w:rPr>
          <w:rFonts w:ascii="Arial" w:hAnsi="Arial" w:cs="Arial"/>
          <w:bCs/>
          <w:sz w:val="20"/>
          <w:szCs w:val="20"/>
          <w:lang w:val="es-MX"/>
        </w:rPr>
        <w:t>202</w:t>
      </w:r>
      <w:r w:rsidR="00492DAA" w:rsidRPr="00492DAA">
        <w:rPr>
          <w:rFonts w:ascii="Arial" w:hAnsi="Arial" w:cs="Arial"/>
          <w:bCs/>
          <w:sz w:val="20"/>
          <w:szCs w:val="20"/>
          <w:lang w:val="es-MX"/>
        </w:rPr>
        <w:t>5</w:t>
      </w:r>
      <w:r w:rsidRPr="00492DAA">
        <w:rPr>
          <w:rFonts w:ascii="Arial" w:hAnsi="Arial" w:cs="Arial"/>
          <w:bCs/>
          <w:sz w:val="20"/>
          <w:szCs w:val="20"/>
          <w:lang w:val="es-MX"/>
        </w:rPr>
        <w:t>,</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 históricos de nuestro ente público.</w:t>
      </w:r>
    </w:p>
    <w:p w14:paraId="2E303325" w14:textId="77777777" w:rsidR="00E92A07" w:rsidRPr="001321BC" w:rsidRDefault="00E92A07" w:rsidP="00E92A07">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0DF9493C" w14:textId="28A83E04" w:rsidR="00E92A07" w:rsidRPr="00745572" w:rsidRDefault="00E92A07" w:rsidP="00E92A07">
      <w:pPr>
        <w:pStyle w:val="Prrafodelista"/>
        <w:spacing w:after="0"/>
        <w:jc w:val="both"/>
        <w:rPr>
          <w:rFonts w:ascii="Arial" w:hAnsi="Arial" w:cs="Arial"/>
          <w:bCs/>
          <w:sz w:val="20"/>
          <w:szCs w:val="20"/>
          <w:lang w:val="es-MX"/>
        </w:rPr>
      </w:pPr>
      <w:r w:rsidRPr="00745572">
        <w:rPr>
          <w:rFonts w:ascii="Arial" w:hAnsi="Arial" w:cs="Arial"/>
          <w:sz w:val="20"/>
          <w:szCs w:val="20"/>
          <w:lang w:val="es-MX"/>
        </w:rPr>
        <w:t xml:space="preserve">El </w:t>
      </w:r>
      <w:r w:rsidR="00492DAA">
        <w:rPr>
          <w:rFonts w:ascii="Arial" w:hAnsi="Arial" w:cs="Arial"/>
          <w:bCs/>
          <w:sz w:val="20"/>
          <w:szCs w:val="20"/>
        </w:rPr>
        <w:t>Instituto de Vivienda del Estado de Michoacán</w:t>
      </w:r>
      <w:r w:rsidRPr="00745572">
        <w:rPr>
          <w:rFonts w:ascii="Arial" w:hAnsi="Arial" w:cs="Arial"/>
          <w:sz w:val="20"/>
          <w:szCs w:val="20"/>
          <w:lang w:val="es-MX"/>
        </w:rPr>
        <w:t>, está constituido como p</w:t>
      </w:r>
      <w:r w:rsidRPr="00745572">
        <w:rPr>
          <w:rFonts w:ascii="Arial" w:hAnsi="Arial" w:cs="Arial"/>
          <w:bCs/>
          <w:sz w:val="20"/>
          <w:szCs w:val="20"/>
          <w:lang w:val="es-MX"/>
        </w:rPr>
        <w:t>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p>
    <w:p w14:paraId="25006B8D" w14:textId="77777777" w:rsidR="00E92A07" w:rsidRPr="001321BC" w:rsidRDefault="00E92A07" w:rsidP="00E92A07">
      <w:pPr>
        <w:pStyle w:val="Prrafodelista"/>
        <w:numPr>
          <w:ilvl w:val="0"/>
          <w:numId w:val="18"/>
        </w:numPr>
        <w:spacing w:after="0"/>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C2ACE86" w14:textId="77777777" w:rsidR="00E92A07" w:rsidRDefault="00E92A07" w:rsidP="00E92A07">
      <w:pPr>
        <w:pStyle w:val="Prrafodelista"/>
        <w:spacing w:after="0"/>
        <w:jc w:val="both"/>
        <w:rPr>
          <w:rFonts w:ascii="Arial" w:hAnsi="Arial" w:cs="Arial"/>
          <w:bCs/>
          <w:sz w:val="20"/>
          <w:szCs w:val="20"/>
        </w:rPr>
      </w:pPr>
    </w:p>
    <w:p w14:paraId="3141BD67" w14:textId="660304D5" w:rsidR="00E92A07" w:rsidRDefault="00492DAA" w:rsidP="00E92A07">
      <w:pPr>
        <w:pStyle w:val="Prrafodelista"/>
        <w:spacing w:after="0"/>
        <w:jc w:val="both"/>
        <w:rPr>
          <w:rFonts w:ascii="Arial" w:hAnsi="Arial" w:cs="Arial"/>
          <w:bCs/>
          <w:sz w:val="20"/>
          <w:szCs w:val="20"/>
        </w:rPr>
      </w:pPr>
      <w:r w:rsidRPr="00745572">
        <w:rPr>
          <w:rFonts w:ascii="Arial" w:hAnsi="Arial" w:cs="Arial"/>
          <w:sz w:val="20"/>
          <w:szCs w:val="20"/>
          <w:lang w:val="es-MX"/>
        </w:rPr>
        <w:t xml:space="preserve">El </w:t>
      </w:r>
      <w:r>
        <w:rPr>
          <w:rFonts w:ascii="Arial" w:hAnsi="Arial" w:cs="Arial"/>
          <w:bCs/>
          <w:sz w:val="20"/>
          <w:szCs w:val="20"/>
        </w:rPr>
        <w:t>Instituto de Vivienda del Estado de Michoacán</w:t>
      </w:r>
      <w:r w:rsidR="00E92A07" w:rsidRPr="00745572">
        <w:rPr>
          <w:rFonts w:ascii="Arial" w:hAnsi="Arial" w:cs="Arial"/>
          <w:b/>
          <w:sz w:val="20"/>
          <w:szCs w:val="20"/>
        </w:rPr>
        <w:t>,</w:t>
      </w:r>
      <w:r w:rsidR="00E92A07" w:rsidRPr="00745572">
        <w:rPr>
          <w:rFonts w:ascii="Arial" w:hAnsi="Arial" w:cs="Arial"/>
          <w:bCs/>
          <w:sz w:val="20"/>
          <w:szCs w:val="20"/>
        </w:rPr>
        <w:t xml:space="preserve"> de acuerdo con la normatividad que nos rige está obligado a retener y enterar los siguientes conceptos:</w:t>
      </w:r>
    </w:p>
    <w:p w14:paraId="2A4B36F0" w14:textId="77777777" w:rsidR="00E92A07" w:rsidRPr="00EF2633" w:rsidRDefault="00E92A07" w:rsidP="00EF2633">
      <w:pPr>
        <w:spacing w:after="0"/>
        <w:jc w:val="both"/>
        <w:rPr>
          <w:rFonts w:ascii="Arial" w:hAnsi="Arial" w:cs="Arial"/>
          <w:sz w:val="20"/>
          <w:szCs w:val="20"/>
          <w:lang w:val="es-MX"/>
        </w:rPr>
      </w:pPr>
    </w:p>
    <w:p w14:paraId="4432E286" w14:textId="77777777" w:rsidR="00EF2633" w:rsidRDefault="00EF2633" w:rsidP="00EF2633">
      <w:pPr>
        <w:pStyle w:val="Prrafodelista"/>
        <w:spacing w:after="0"/>
        <w:jc w:val="both"/>
        <w:rPr>
          <w:rFonts w:ascii="Arial" w:hAnsi="Arial" w:cs="Arial"/>
          <w:sz w:val="20"/>
          <w:szCs w:val="20"/>
          <w:lang w:val="es-MX"/>
        </w:rPr>
      </w:pPr>
      <w:r w:rsidRPr="00745572">
        <w:rPr>
          <w:rFonts w:ascii="Arial" w:hAnsi="Arial" w:cs="Arial"/>
          <w:b/>
          <w:sz w:val="20"/>
          <w:szCs w:val="20"/>
          <w:lang w:val="es-MX"/>
        </w:rPr>
        <w:t xml:space="preserve">Contribuciones Federales Obligadas a Pagar o Retener </w:t>
      </w:r>
    </w:p>
    <w:p w14:paraId="6F290D03" w14:textId="77777777" w:rsidR="00EF2633" w:rsidRDefault="00EF2633" w:rsidP="00EF2633">
      <w:pPr>
        <w:pStyle w:val="Prrafodelista"/>
        <w:spacing w:after="0"/>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14E5203B" w14:textId="77777777" w:rsidR="00EF2633" w:rsidRDefault="00EF2633" w:rsidP="00EF2633">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35123FE4" w14:textId="77777777" w:rsidR="00EF2633" w:rsidRPr="00745572" w:rsidRDefault="00EF2633" w:rsidP="00EF2633">
      <w:pPr>
        <w:pStyle w:val="Prrafodelista"/>
        <w:spacing w:after="0"/>
        <w:jc w:val="both"/>
        <w:rPr>
          <w:rFonts w:ascii="Arial" w:hAnsi="Arial" w:cs="Arial"/>
          <w:sz w:val="20"/>
          <w:szCs w:val="20"/>
          <w:lang w:val="es-MX"/>
        </w:rPr>
      </w:pPr>
      <w:r w:rsidRPr="00745572">
        <w:rPr>
          <w:rFonts w:ascii="Arial" w:hAnsi="Arial" w:cs="Arial"/>
          <w:sz w:val="20"/>
          <w:szCs w:val="20"/>
          <w:lang w:val="es-MX"/>
        </w:rPr>
        <w:lastRenderedPageBreak/>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1829DA1C" w14:textId="77777777" w:rsidR="00EF2633" w:rsidRPr="00745572" w:rsidRDefault="00EF2633" w:rsidP="00EF2633">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7690D2EC" w14:textId="77777777" w:rsidR="00EF2633" w:rsidRDefault="00EF2633" w:rsidP="00EF2633">
      <w:pPr>
        <w:pStyle w:val="Prrafodelista"/>
        <w:spacing w:after="0"/>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2CF8A53E" w14:textId="77777777" w:rsidR="00EF2633" w:rsidRPr="00745572" w:rsidRDefault="00EF2633" w:rsidP="00EF2633">
      <w:pPr>
        <w:pStyle w:val="Prrafodelista"/>
        <w:spacing w:after="0"/>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16313913" w14:textId="77777777" w:rsidR="00EF2633" w:rsidRPr="00256851" w:rsidRDefault="00EF2633" w:rsidP="00EF2633">
      <w:pPr>
        <w:pStyle w:val="Prrafodelista"/>
        <w:numPr>
          <w:ilvl w:val="0"/>
          <w:numId w:val="18"/>
        </w:numPr>
        <w:spacing w:after="0"/>
        <w:jc w:val="both"/>
        <w:rPr>
          <w:rFonts w:ascii="Arial" w:hAnsi="Arial" w:cs="Arial"/>
          <w:bCs/>
          <w:sz w:val="20"/>
          <w:szCs w:val="20"/>
          <w:lang w:val="es-MX"/>
        </w:rPr>
      </w:pPr>
      <w:r w:rsidRPr="00256851">
        <w:rPr>
          <w:rFonts w:ascii="Arial" w:hAnsi="Arial" w:cs="Arial"/>
          <w:b/>
          <w:bCs/>
          <w:sz w:val="20"/>
          <w:szCs w:val="20"/>
          <w:lang w:val="es-MX"/>
        </w:rPr>
        <w:t>Estructura Organizacional Básica.</w:t>
      </w:r>
    </w:p>
    <w:p w14:paraId="79673B61" w14:textId="77777777" w:rsidR="00EF2633" w:rsidRPr="0010065E" w:rsidRDefault="00EF2633" w:rsidP="00EF2633">
      <w:pPr>
        <w:spacing w:after="0" w:line="240" w:lineRule="auto"/>
        <w:ind w:left="709"/>
        <w:contextualSpacing/>
        <w:jc w:val="both"/>
        <w:rPr>
          <w:rFonts w:ascii="Arial" w:eastAsia="Times New Roman" w:hAnsi="Arial" w:cs="Arial"/>
          <w:color w:val="0563C1"/>
          <w:sz w:val="20"/>
          <w:szCs w:val="20"/>
          <w:u w:val="single"/>
          <w:lang w:val="es-MX" w:eastAsia="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sidRPr="00745572">
        <w:rPr>
          <w:rFonts w:ascii="Arial" w:hAnsi="Arial" w:cs="Arial"/>
          <w:sz w:val="20"/>
          <w:szCs w:val="20"/>
          <w:lang w:val="es-MX"/>
        </w:rPr>
        <w:t xml:space="preserve">El </w:t>
      </w:r>
      <w:r>
        <w:rPr>
          <w:rFonts w:ascii="Arial" w:hAnsi="Arial" w:cs="Arial"/>
          <w:sz w:val="20"/>
          <w:szCs w:val="20"/>
          <w:lang w:val="es-MX"/>
        </w:rPr>
        <w:t>Instituto de Vivienda</w:t>
      </w:r>
      <w:r w:rsidRPr="007E6D94">
        <w:rPr>
          <w:rFonts w:ascii="Arial" w:eastAsia="Times New Roman" w:hAnsi="Arial" w:cs="Arial"/>
          <w:bCs/>
          <w:sz w:val="20"/>
          <w:szCs w:val="20"/>
          <w:lang w:eastAsia="es-MX"/>
        </w:rPr>
        <w:t xml:space="preserve"> puede ser consultado en el siguiente enlace</w:t>
      </w:r>
      <w:r w:rsidRPr="0010065E">
        <w:rPr>
          <w:rFonts w:ascii="Arial" w:hAnsi="Arial" w:cs="Arial"/>
          <w:color w:val="0563C1"/>
          <w:sz w:val="20"/>
          <w:szCs w:val="20"/>
          <w:u w:val="single"/>
        </w:rPr>
        <w:t xml:space="preserve"> </w:t>
      </w:r>
      <w:hyperlink r:id="rId8" w:history="1">
        <w:r w:rsidRPr="0010065E">
          <w:rPr>
            <w:rFonts w:ascii="Arial" w:eastAsia="Times New Roman" w:hAnsi="Arial" w:cs="Arial"/>
            <w:color w:val="0563C1"/>
            <w:sz w:val="20"/>
            <w:szCs w:val="20"/>
            <w:u w:val="single"/>
            <w:lang w:val="es-MX" w:eastAsia="es-MX"/>
          </w:rPr>
          <w:t>http://laipdocs.michoacan.gob.mx/?wpfb_dl=390445</w:t>
        </w:r>
      </w:hyperlink>
    </w:p>
    <w:p w14:paraId="670E5ABC" w14:textId="77777777" w:rsidR="00E92A07" w:rsidRDefault="00E92A07" w:rsidP="00E92A07">
      <w:pPr>
        <w:pStyle w:val="Prrafodelista"/>
        <w:spacing w:after="0"/>
        <w:jc w:val="both"/>
        <w:rPr>
          <w:rFonts w:ascii="Arial" w:hAnsi="Arial" w:cs="Arial"/>
          <w:bCs/>
          <w:sz w:val="20"/>
          <w:szCs w:val="20"/>
          <w:lang w:val="es-MX"/>
        </w:rPr>
      </w:pPr>
    </w:p>
    <w:p w14:paraId="3A76D2A9" w14:textId="77777777" w:rsidR="00E92A07" w:rsidRPr="00997DEE" w:rsidRDefault="00E92A07" w:rsidP="00E92A07">
      <w:pPr>
        <w:pStyle w:val="Prrafodelista"/>
        <w:numPr>
          <w:ilvl w:val="0"/>
          <w:numId w:val="18"/>
        </w:numPr>
        <w:spacing w:after="0"/>
        <w:jc w:val="both"/>
        <w:rPr>
          <w:rFonts w:ascii="Arial" w:hAnsi="Arial" w:cs="Arial"/>
          <w:b/>
          <w:bCs/>
          <w:sz w:val="20"/>
          <w:szCs w:val="20"/>
          <w:lang w:val="es-MX"/>
        </w:rPr>
      </w:pPr>
      <w:r w:rsidRPr="00997DEE">
        <w:rPr>
          <w:rFonts w:ascii="Arial" w:hAnsi="Arial" w:cs="Arial"/>
          <w:b/>
          <w:bCs/>
          <w:sz w:val="20"/>
          <w:szCs w:val="20"/>
          <w:lang w:val="es-MX"/>
        </w:rPr>
        <w:t>Fideicomisos de los cuales es fideicomitente o fideicomisario, y Análogos, incluyendo mandatos de los cuales es parte.</w:t>
      </w:r>
    </w:p>
    <w:p w14:paraId="7B7C74FB" w14:textId="77777777" w:rsidR="00E92A07" w:rsidRPr="00997DEE" w:rsidRDefault="00E92A07" w:rsidP="00E92A07">
      <w:pPr>
        <w:pStyle w:val="Prrafodelista"/>
        <w:spacing w:after="0"/>
        <w:jc w:val="both"/>
        <w:rPr>
          <w:rFonts w:ascii="Arial" w:hAnsi="Arial" w:cs="Arial"/>
          <w:b/>
          <w:bCs/>
          <w:sz w:val="20"/>
          <w:szCs w:val="20"/>
          <w:lang w:val="es-MX"/>
        </w:rPr>
      </w:pPr>
    </w:p>
    <w:p w14:paraId="70A0CE59" w14:textId="77777777" w:rsidR="00E92A07" w:rsidRDefault="00E92A07" w:rsidP="00E92A07">
      <w:pPr>
        <w:pStyle w:val="Prrafodelista"/>
        <w:spacing w:after="0"/>
        <w:jc w:val="both"/>
        <w:rPr>
          <w:rFonts w:ascii="Arial" w:hAnsi="Arial" w:cs="Arial"/>
          <w:bCs/>
          <w:sz w:val="20"/>
          <w:szCs w:val="20"/>
          <w:lang w:val="es-MX"/>
        </w:rPr>
      </w:pPr>
      <w:r w:rsidRPr="00997DEE">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64190E43" w14:textId="77777777" w:rsidR="00E92A07" w:rsidRPr="00D364DF" w:rsidRDefault="00E92A07" w:rsidP="00E92A07">
      <w:pPr>
        <w:pStyle w:val="Prrafodelista"/>
        <w:spacing w:after="0"/>
        <w:jc w:val="both"/>
        <w:rPr>
          <w:rFonts w:ascii="Arial" w:hAnsi="Arial" w:cs="Arial"/>
          <w:b/>
          <w:bCs/>
          <w:sz w:val="20"/>
          <w:szCs w:val="20"/>
          <w:highlight w:val="yellow"/>
          <w:lang w:val="es-MX"/>
        </w:rPr>
      </w:pPr>
    </w:p>
    <w:p w14:paraId="5038FA40" w14:textId="77777777" w:rsidR="00E92A07" w:rsidRPr="00777199" w:rsidRDefault="00E92A07" w:rsidP="00E92A07">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8BC0D01" w14:textId="77777777" w:rsidR="00E92A07" w:rsidRPr="00745572" w:rsidRDefault="00E92A07" w:rsidP="00E92A07">
      <w:pPr>
        <w:spacing w:after="0"/>
        <w:jc w:val="both"/>
        <w:rPr>
          <w:rFonts w:ascii="Arial" w:hAnsi="Arial" w:cs="Arial"/>
          <w:caps/>
          <w:sz w:val="20"/>
          <w:szCs w:val="20"/>
          <w:lang w:val="es-MX"/>
        </w:rPr>
      </w:pPr>
      <w:r w:rsidRPr="00745572">
        <w:rPr>
          <w:rFonts w:ascii="Arial" w:hAnsi="Arial" w:cs="Arial"/>
          <w:sz w:val="20"/>
          <w:szCs w:val="20"/>
          <w:lang w:val="es-MX"/>
        </w:rPr>
        <w:t>Se informa sobre:</w:t>
      </w:r>
    </w:p>
    <w:p w14:paraId="1096F6DE" w14:textId="77805552" w:rsidR="00E92A07" w:rsidRDefault="00E92A07" w:rsidP="00E92A07">
      <w:pPr>
        <w:spacing w:after="0"/>
        <w:jc w:val="both"/>
        <w:rPr>
          <w:rFonts w:ascii="Arial" w:hAnsi="Arial" w:cs="Arial"/>
          <w:bCs/>
          <w:sz w:val="20"/>
          <w:szCs w:val="20"/>
          <w:lang w:val="es-MX"/>
        </w:rPr>
      </w:pPr>
      <w:r w:rsidRPr="008628AE">
        <w:rPr>
          <w:rFonts w:ascii="Arial" w:hAnsi="Arial" w:cs="Arial"/>
          <w:bCs/>
          <w:sz w:val="20"/>
          <w:szCs w:val="20"/>
          <w:lang w:val="es-MX"/>
        </w:rPr>
        <w:t>Las bases de preparación de los estados financieros del</w:t>
      </w:r>
      <w:r w:rsidR="00492DAA" w:rsidRPr="00745572">
        <w:rPr>
          <w:rFonts w:ascii="Arial" w:hAnsi="Arial" w:cs="Arial"/>
          <w:sz w:val="20"/>
          <w:szCs w:val="20"/>
          <w:lang w:val="es-MX"/>
        </w:rPr>
        <w:t xml:space="preserve"> </w:t>
      </w:r>
      <w:r w:rsidR="00492DAA">
        <w:rPr>
          <w:rFonts w:ascii="Arial" w:hAnsi="Arial" w:cs="Arial"/>
          <w:bCs/>
          <w:sz w:val="20"/>
          <w:szCs w:val="20"/>
        </w:rPr>
        <w:t>Instituto de Vivienda del Estado de Michoacán</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0A896530" w14:textId="77777777" w:rsidR="00E92A07" w:rsidRPr="00745572" w:rsidRDefault="00E92A07" w:rsidP="00E92A07">
      <w:pPr>
        <w:spacing w:after="0"/>
        <w:jc w:val="both"/>
        <w:rPr>
          <w:rFonts w:ascii="Arial" w:hAnsi="Arial" w:cs="Arial"/>
          <w:bCs/>
          <w:sz w:val="20"/>
          <w:szCs w:val="20"/>
          <w:lang w:val="es-MX"/>
        </w:rPr>
      </w:pPr>
    </w:p>
    <w:p w14:paraId="53FBA14D" w14:textId="77777777" w:rsidR="00E92A07" w:rsidRPr="00777199" w:rsidRDefault="00E92A07" w:rsidP="00E92A07">
      <w:pPr>
        <w:numPr>
          <w:ilvl w:val="0"/>
          <w:numId w:val="9"/>
        </w:numPr>
        <w:spacing w:after="0"/>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 xml:space="preserve">Normatividad emitida por el CONAC y las disposiciones legales aplicables. </w:t>
      </w:r>
    </w:p>
    <w:p w14:paraId="7767F005" w14:textId="77777777" w:rsidR="00E92A07" w:rsidRDefault="00E92A07" w:rsidP="00E92A07">
      <w:pPr>
        <w:spacing w:after="0"/>
        <w:ind w:left="720"/>
        <w:contextualSpacing/>
        <w:jc w:val="both"/>
        <w:rPr>
          <w:rFonts w:ascii="Arial" w:hAnsi="Arial" w:cs="Arial"/>
          <w:bCs/>
          <w:sz w:val="20"/>
          <w:szCs w:val="20"/>
          <w:lang w:val="es-MX"/>
        </w:rPr>
      </w:pPr>
    </w:p>
    <w:p w14:paraId="696FE2F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04639812" w14:textId="77777777" w:rsidR="00E92A07" w:rsidRPr="00745572" w:rsidRDefault="00E92A07" w:rsidP="00E92A07">
      <w:pPr>
        <w:spacing w:after="0"/>
        <w:ind w:left="720"/>
        <w:contextualSpacing/>
        <w:jc w:val="both"/>
        <w:rPr>
          <w:rFonts w:ascii="Arial" w:hAnsi="Arial" w:cs="Arial"/>
          <w:bCs/>
          <w:sz w:val="20"/>
          <w:szCs w:val="20"/>
          <w:lang w:val="es-MX"/>
        </w:rPr>
      </w:pPr>
    </w:p>
    <w:p w14:paraId="7BCD98B1" w14:textId="77777777" w:rsidR="00E92A07" w:rsidRPr="00745572" w:rsidRDefault="00E92A07" w:rsidP="00E92A07">
      <w:pPr>
        <w:numPr>
          <w:ilvl w:val="0"/>
          <w:numId w:val="9"/>
        </w:numPr>
        <w:spacing w:after="0"/>
        <w:contextualSpacing/>
        <w:jc w:val="both"/>
        <w:rPr>
          <w:rFonts w:ascii="Arial" w:hAnsi="Arial" w:cs="Arial"/>
          <w:b/>
          <w:sz w:val="20"/>
          <w:szCs w:val="20"/>
          <w:lang w:val="es-MX"/>
        </w:rPr>
      </w:pPr>
      <w:r w:rsidRPr="00777199">
        <w:rPr>
          <w:rFonts w:ascii="Arial" w:hAnsi="Arial" w:cs="Arial"/>
          <w:b/>
          <w:color w:val="002060"/>
          <w:sz w:val="20"/>
          <w:szCs w:val="20"/>
          <w:lang w:val="es-MX"/>
        </w:rPr>
        <w:t>Normatividad aplicada para el reconocimiento, valuación y revelación de los diferentes rubros de la información financiera, así como las bases de medición utilizadas para la elaboración de los estados financieros</w:t>
      </w:r>
      <w:r w:rsidRPr="00745572">
        <w:rPr>
          <w:rFonts w:ascii="Arial" w:hAnsi="Arial" w:cs="Arial"/>
          <w:b/>
          <w:sz w:val="20"/>
          <w:szCs w:val="20"/>
          <w:lang w:val="es-MX"/>
        </w:rPr>
        <w:t>.</w:t>
      </w:r>
    </w:p>
    <w:p w14:paraId="1967BA4F" w14:textId="77777777" w:rsidR="00E92A07" w:rsidRDefault="00E92A07" w:rsidP="00E92A07">
      <w:pPr>
        <w:spacing w:after="0"/>
        <w:ind w:left="720"/>
        <w:contextualSpacing/>
        <w:jc w:val="both"/>
        <w:rPr>
          <w:rFonts w:ascii="Arial" w:hAnsi="Arial" w:cs="Arial"/>
          <w:bCs/>
          <w:sz w:val="20"/>
          <w:szCs w:val="20"/>
          <w:lang w:val="es-MX"/>
        </w:rPr>
      </w:pPr>
    </w:p>
    <w:p w14:paraId="3B6333DA"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presentes Estados Financieros, han sido elaborados a partir de la información ingresada al Sistema de Armonización Contable y Gubernamental (SIDEACG) por la Tesorería Municipal, </w:t>
      </w:r>
      <w:r w:rsidRPr="00745572">
        <w:rPr>
          <w:rFonts w:ascii="Arial" w:hAnsi="Arial" w:cs="Arial"/>
          <w:bCs/>
          <w:sz w:val="20"/>
          <w:szCs w:val="20"/>
          <w:lang w:val="es-MX"/>
        </w:rPr>
        <w:lastRenderedPageBreak/>
        <w:t>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67C91327" w14:textId="77777777" w:rsidR="00E92A07" w:rsidRPr="00745572" w:rsidRDefault="00E92A07" w:rsidP="00E92A07">
      <w:pPr>
        <w:spacing w:after="0"/>
        <w:ind w:left="720"/>
        <w:contextualSpacing/>
        <w:jc w:val="both"/>
        <w:rPr>
          <w:rFonts w:ascii="Arial" w:hAnsi="Arial" w:cs="Arial"/>
          <w:bCs/>
          <w:sz w:val="20"/>
          <w:szCs w:val="20"/>
          <w:lang w:val="es-MX"/>
        </w:rPr>
      </w:pPr>
    </w:p>
    <w:p w14:paraId="27F09AA8" w14:textId="77777777" w:rsidR="00E92A07" w:rsidRPr="00777199" w:rsidRDefault="00E92A07" w:rsidP="00E92A07">
      <w:pPr>
        <w:numPr>
          <w:ilvl w:val="0"/>
          <w:numId w:val="9"/>
        </w:numPr>
        <w:spacing w:after="0"/>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5469F08D"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7F3E4309" w14:textId="77777777" w:rsidR="00E92A07" w:rsidRDefault="00E92A07" w:rsidP="00E92A07">
      <w:pPr>
        <w:spacing w:after="0"/>
        <w:ind w:left="720"/>
        <w:contextualSpacing/>
        <w:jc w:val="both"/>
        <w:rPr>
          <w:rFonts w:ascii="Arial" w:hAnsi="Arial" w:cs="Arial"/>
          <w:b/>
          <w:sz w:val="20"/>
          <w:szCs w:val="20"/>
          <w:lang w:val="es-MX"/>
        </w:rPr>
      </w:pPr>
    </w:p>
    <w:p w14:paraId="129EAD1A" w14:textId="77777777" w:rsidR="00E92A07" w:rsidRPr="00B76D83" w:rsidRDefault="00E92A07" w:rsidP="00E92A07">
      <w:pPr>
        <w:spacing w:after="0"/>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6C638999"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41A2938A"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1502F0C6"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2CDB9507"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7EF0F0C0"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7C50F354"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4893C7D7"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6866535A"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38989224"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502B3EE0"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26180260"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021FDF0A"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1BBC4506"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20B0A81D"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342E1C1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67F8FACB"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lastRenderedPageBreak/>
        <w:t>9.- Valuación</w:t>
      </w:r>
    </w:p>
    <w:p w14:paraId="55BA266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160CD8E"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9BAB5FF"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6AE4E9AD" w14:textId="77777777" w:rsidR="00E92A07" w:rsidRPr="00E43E76" w:rsidRDefault="00E92A07" w:rsidP="00E92A07">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6AE57D38"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0101B26D" w14:textId="77777777" w:rsidR="00E92A07" w:rsidRPr="00745572" w:rsidRDefault="00E92A07" w:rsidP="00E92A07">
      <w:pPr>
        <w:spacing w:after="0"/>
        <w:ind w:left="720"/>
        <w:contextualSpacing/>
        <w:jc w:val="both"/>
        <w:rPr>
          <w:rFonts w:ascii="Arial" w:hAnsi="Arial" w:cs="Arial"/>
          <w:bCs/>
          <w:sz w:val="20"/>
          <w:szCs w:val="20"/>
          <w:lang w:val="es-MX"/>
        </w:rPr>
      </w:pPr>
    </w:p>
    <w:p w14:paraId="3926B46C" w14:textId="77777777" w:rsidR="00E92A07" w:rsidRPr="00777199" w:rsidRDefault="00E92A07" w:rsidP="00E92A07">
      <w:pPr>
        <w:numPr>
          <w:ilvl w:val="0"/>
          <w:numId w:val="9"/>
        </w:numPr>
        <w:spacing w:after="0"/>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1CE46F40" w14:textId="77777777" w:rsidR="00E92A07" w:rsidRDefault="00E92A07" w:rsidP="00E92A07">
      <w:pPr>
        <w:spacing w:after="0"/>
        <w:ind w:left="720"/>
        <w:contextualSpacing/>
        <w:jc w:val="both"/>
        <w:rPr>
          <w:rFonts w:ascii="Arial" w:hAnsi="Arial" w:cs="Arial"/>
          <w:bCs/>
          <w:sz w:val="20"/>
          <w:szCs w:val="20"/>
          <w:lang w:val="es-MX"/>
        </w:rPr>
      </w:pPr>
    </w:p>
    <w:p w14:paraId="028CAB4B" w14:textId="77777777" w:rsidR="00E92A07" w:rsidRPr="00745572" w:rsidRDefault="00E92A07" w:rsidP="00E92A07">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699402D5" w14:textId="77777777" w:rsidR="00E92A07" w:rsidRPr="00745572" w:rsidRDefault="00E92A07" w:rsidP="00E92A07">
      <w:pPr>
        <w:spacing w:after="0"/>
        <w:ind w:left="720"/>
        <w:contextualSpacing/>
        <w:jc w:val="both"/>
        <w:rPr>
          <w:rFonts w:ascii="Arial" w:hAnsi="Arial" w:cs="Arial"/>
          <w:bCs/>
          <w:sz w:val="20"/>
          <w:szCs w:val="20"/>
          <w:lang w:val="es-MX"/>
        </w:rPr>
      </w:pPr>
    </w:p>
    <w:p w14:paraId="6E3D941F" w14:textId="77777777" w:rsidR="00E92A07" w:rsidRPr="0083318B" w:rsidRDefault="00E92A07" w:rsidP="00E92A07">
      <w:pPr>
        <w:numPr>
          <w:ilvl w:val="0"/>
          <w:numId w:val="9"/>
        </w:numPr>
        <w:spacing w:after="0"/>
        <w:contextualSpacing/>
        <w:jc w:val="both"/>
        <w:rPr>
          <w:rFonts w:ascii="Arial" w:hAnsi="Arial" w:cs="Arial"/>
          <w:b/>
          <w:color w:val="002060"/>
          <w:sz w:val="20"/>
          <w:szCs w:val="20"/>
          <w:lang w:val="es-MX"/>
        </w:rPr>
      </w:pPr>
      <w:r w:rsidRPr="0083318B">
        <w:rPr>
          <w:rFonts w:ascii="Arial" w:hAnsi="Arial" w:cs="Arial"/>
          <w:b/>
          <w:color w:val="002060"/>
          <w:sz w:val="20"/>
          <w:szCs w:val="20"/>
          <w:lang w:val="es-MX"/>
        </w:rPr>
        <w:t>Base de devengado de acuerdo con la Ley de Contabilidad.</w:t>
      </w:r>
    </w:p>
    <w:p w14:paraId="4B686BF0" w14:textId="77777777" w:rsidR="00E92A07" w:rsidRDefault="00E92A07" w:rsidP="00E92A07">
      <w:pPr>
        <w:pStyle w:val="Prrafodelista"/>
        <w:spacing w:after="0"/>
        <w:jc w:val="both"/>
        <w:rPr>
          <w:rFonts w:ascii="Arial" w:hAnsi="Arial" w:cs="Arial"/>
          <w:bCs/>
          <w:sz w:val="20"/>
          <w:szCs w:val="20"/>
          <w:lang w:val="es-MX"/>
        </w:rPr>
      </w:pPr>
    </w:p>
    <w:p w14:paraId="0001A7A4" w14:textId="77777777" w:rsidR="00E92A07" w:rsidRPr="00745572" w:rsidRDefault="00E92A07" w:rsidP="00E92A07">
      <w:pPr>
        <w:pStyle w:val="Prrafodelista"/>
        <w:spacing w:after="0"/>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5A88DCB3" w14:textId="77777777" w:rsidR="00E92A07" w:rsidRDefault="00E92A07" w:rsidP="00E92A07">
      <w:pPr>
        <w:spacing w:after="0"/>
        <w:ind w:left="1440"/>
        <w:contextualSpacing/>
        <w:jc w:val="both"/>
        <w:rPr>
          <w:rFonts w:ascii="Arial" w:hAnsi="Arial" w:cs="Arial"/>
          <w:b/>
          <w:sz w:val="20"/>
          <w:szCs w:val="20"/>
          <w:lang w:val="es-MX"/>
        </w:rPr>
      </w:pPr>
    </w:p>
    <w:p w14:paraId="4F87999E" w14:textId="77777777" w:rsidR="00E92A07" w:rsidRPr="00745572" w:rsidRDefault="00E92A07" w:rsidP="00E92A07">
      <w:pPr>
        <w:numPr>
          <w:ilvl w:val="0"/>
          <w:numId w:val="10"/>
        </w:numPr>
        <w:spacing w:after="0"/>
        <w:contextualSpacing/>
        <w:jc w:val="both"/>
        <w:rPr>
          <w:rFonts w:ascii="Arial" w:hAnsi="Arial" w:cs="Arial"/>
          <w:b/>
          <w:sz w:val="20"/>
          <w:szCs w:val="20"/>
          <w:lang w:val="es-MX"/>
        </w:rPr>
      </w:pPr>
      <w:r w:rsidRPr="00745572">
        <w:rPr>
          <w:rFonts w:ascii="Arial" w:hAnsi="Arial" w:cs="Arial"/>
          <w:b/>
          <w:sz w:val="20"/>
          <w:szCs w:val="20"/>
          <w:lang w:val="es-MX"/>
        </w:rPr>
        <w:t>Revelar las nuevas políticas de reconocimiento.</w:t>
      </w:r>
    </w:p>
    <w:p w14:paraId="201D1AE4" w14:textId="77777777" w:rsidR="00E92A07" w:rsidRPr="00745572" w:rsidRDefault="00E92A07" w:rsidP="00E92A07">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179D642A" w14:textId="77777777" w:rsidR="00E92A07" w:rsidRPr="00FA4652" w:rsidRDefault="00E92A07" w:rsidP="00E92A07">
      <w:pPr>
        <w:numPr>
          <w:ilvl w:val="0"/>
          <w:numId w:val="10"/>
        </w:numPr>
        <w:spacing w:after="0"/>
        <w:contextualSpacing/>
        <w:jc w:val="both"/>
        <w:rPr>
          <w:rFonts w:ascii="Arial" w:hAnsi="Arial" w:cs="Arial"/>
          <w:b/>
          <w:sz w:val="20"/>
          <w:szCs w:val="20"/>
          <w:lang w:val="es-MX"/>
        </w:rPr>
      </w:pPr>
      <w:r w:rsidRPr="00FA4652">
        <w:rPr>
          <w:rFonts w:ascii="Arial" w:hAnsi="Arial" w:cs="Arial"/>
          <w:b/>
          <w:sz w:val="20"/>
          <w:szCs w:val="20"/>
          <w:lang w:val="es-MX"/>
        </w:rPr>
        <w:t>Cambios en las políticas, la clasificación y medición de estas, así como su impacto en la información financiera.</w:t>
      </w:r>
    </w:p>
    <w:p w14:paraId="0C184FBD" w14:textId="77777777" w:rsidR="00E92A07" w:rsidRPr="00745572" w:rsidRDefault="00E92A07" w:rsidP="00E92A07">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xml:space="preserve">, y como representantes de la autoridad, presentamos y conservamos los estados financieros anteriores para poder tener la base anterior, de la cual surge la contabilidad nueva, pólizas de apertura e inventario de bienes muebles, inmuebles, infraestructura, </w:t>
      </w:r>
      <w:r w:rsidRPr="00745572">
        <w:rPr>
          <w:rFonts w:ascii="Arial" w:hAnsi="Arial" w:cs="Arial"/>
          <w:bCs/>
          <w:sz w:val="20"/>
          <w:szCs w:val="20"/>
          <w:lang w:val="es-MX"/>
        </w:rPr>
        <w:lastRenderedPageBreak/>
        <w:t>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051312A" w14:textId="77777777" w:rsidR="00E92A07" w:rsidRPr="00745572" w:rsidRDefault="00E92A07" w:rsidP="00E92A07">
      <w:pPr>
        <w:spacing w:after="0"/>
        <w:rPr>
          <w:rFonts w:ascii="Arial" w:hAnsi="Arial" w:cs="Arial"/>
          <w:bCs/>
          <w:caps/>
          <w:sz w:val="20"/>
          <w:szCs w:val="20"/>
          <w:u w:val="single"/>
          <w:lang w:val="es-MX"/>
        </w:rPr>
      </w:pPr>
    </w:p>
    <w:p w14:paraId="15D7D76D" w14:textId="77777777" w:rsidR="00E92A07" w:rsidRPr="00777199" w:rsidRDefault="00E92A07" w:rsidP="00E92A07">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147028CC" w14:textId="77777777" w:rsidR="00E92A07" w:rsidRDefault="00E92A07" w:rsidP="00E92A07">
      <w:pPr>
        <w:spacing w:after="0"/>
        <w:jc w:val="both"/>
        <w:rPr>
          <w:rFonts w:ascii="Arial" w:hAnsi="Arial" w:cs="Arial"/>
          <w:b/>
          <w:bCs/>
          <w:caps/>
          <w:sz w:val="20"/>
          <w:szCs w:val="20"/>
          <w:lang w:val="es-MX"/>
        </w:rPr>
      </w:pPr>
    </w:p>
    <w:p w14:paraId="2DD9D66E" w14:textId="77777777" w:rsidR="00E92A07" w:rsidRPr="001D3B87" w:rsidRDefault="00E92A07" w:rsidP="00E92A07">
      <w:pPr>
        <w:pStyle w:val="Texto"/>
        <w:spacing w:after="120" w:line="230" w:lineRule="exact"/>
        <w:rPr>
          <w:bCs/>
          <w:sz w:val="20"/>
          <w:lang w:val="es-MX" w:eastAsia="en-US"/>
        </w:rPr>
      </w:pPr>
      <w:bookmarkStart w:id="0"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1903F5E8" w14:textId="77777777" w:rsidR="00E92A07" w:rsidRPr="001D3B87" w:rsidRDefault="00E92A07" w:rsidP="00E92A07">
      <w:pPr>
        <w:pStyle w:val="Texto"/>
        <w:spacing w:after="60" w:line="230" w:lineRule="exact"/>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0"/>
    <w:p w14:paraId="47FD84BF" w14:textId="77777777" w:rsidR="00E92A07" w:rsidRPr="001D3B87" w:rsidRDefault="00E92A07" w:rsidP="00E92A07">
      <w:pPr>
        <w:pStyle w:val="Texto"/>
        <w:spacing w:after="60" w:line="230" w:lineRule="exact"/>
        <w:rPr>
          <w:bCs/>
          <w:sz w:val="20"/>
          <w:lang w:val="es-MX" w:eastAsia="en-US"/>
        </w:rPr>
      </w:pPr>
      <w:r w:rsidRPr="001D3B87">
        <w:rPr>
          <w:bCs/>
          <w:sz w:val="20"/>
          <w:lang w:val="es-MX" w:eastAsia="en-US"/>
        </w:rPr>
        <w:t>Se informará sobre:</w:t>
      </w:r>
    </w:p>
    <w:p w14:paraId="63DA6774" w14:textId="77777777" w:rsidR="00E92A07" w:rsidRDefault="00E92A07" w:rsidP="00E92A07">
      <w:pPr>
        <w:pStyle w:val="Default"/>
        <w:jc w:val="both"/>
        <w:rPr>
          <w:rFonts w:ascii="Arial" w:hAnsi="Arial" w:cs="Arial"/>
          <w:b/>
          <w:bCs/>
          <w:color w:val="auto"/>
          <w:sz w:val="20"/>
          <w:szCs w:val="20"/>
        </w:rPr>
      </w:pPr>
    </w:p>
    <w:p w14:paraId="4CBFC5B3" w14:textId="77777777" w:rsidR="00E92A07"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741047D4" w14:textId="77777777" w:rsidR="00E92A07" w:rsidRPr="004D4E2A" w:rsidRDefault="00E92A07" w:rsidP="00E92A07">
      <w:pPr>
        <w:pStyle w:val="Prrafodelista"/>
        <w:spacing w:after="0"/>
        <w:ind w:left="709"/>
        <w:jc w:val="both"/>
        <w:rPr>
          <w:rFonts w:ascii="Arial" w:hAnsi="Arial" w:cs="Arial"/>
          <w:b/>
          <w:color w:val="002060"/>
          <w:sz w:val="20"/>
          <w:szCs w:val="20"/>
          <w:lang w:val="es-MX"/>
        </w:rPr>
      </w:pPr>
    </w:p>
    <w:p w14:paraId="2FA08E1F" w14:textId="77777777" w:rsidR="00E92A07" w:rsidRPr="001D3B87" w:rsidRDefault="00E92A07" w:rsidP="00E92A07">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3D7909B6" w14:textId="77777777" w:rsidR="00E92A07" w:rsidRDefault="00E92A07" w:rsidP="00E92A07">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w:t>
      </w:r>
      <w:proofErr w:type="spellStart"/>
      <w:r w:rsidRPr="001D3B87">
        <w:rPr>
          <w:rFonts w:ascii="Arial" w:hAnsi="Arial" w:cs="Arial"/>
          <w:bCs/>
          <w:sz w:val="20"/>
          <w:szCs w:val="20"/>
          <w:lang w:val="es-MX"/>
        </w:rPr>
        <w:t>reexpresión</w:t>
      </w:r>
      <w:proofErr w:type="spellEnd"/>
      <w:r w:rsidRPr="001D3B87">
        <w:rPr>
          <w:rFonts w:ascii="Arial" w:hAnsi="Arial" w:cs="Arial"/>
          <w:bCs/>
          <w:sz w:val="20"/>
          <w:szCs w:val="20"/>
          <w:lang w:val="es-MX"/>
        </w:rPr>
        <w:t>) se realizará contra la cuenta 3.1.3 Actualización de la Hacienda Pública/Patrimonio.</w:t>
      </w:r>
    </w:p>
    <w:p w14:paraId="67766BC6" w14:textId="77777777" w:rsidR="00E92A07" w:rsidRPr="002133CE" w:rsidRDefault="00E92A07" w:rsidP="00E92A07">
      <w:pPr>
        <w:pStyle w:val="Prrafodelista"/>
        <w:spacing w:after="0"/>
        <w:ind w:left="709"/>
        <w:jc w:val="both"/>
        <w:rPr>
          <w:rFonts w:ascii="Arial" w:hAnsi="Arial" w:cs="Arial"/>
          <w:bCs/>
          <w:sz w:val="20"/>
          <w:szCs w:val="20"/>
          <w:lang w:val="es-MX"/>
        </w:rPr>
      </w:pPr>
    </w:p>
    <w:p w14:paraId="451170E8" w14:textId="77777777" w:rsidR="00E92A07" w:rsidRPr="00777199"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4925564A" w14:textId="77777777" w:rsidR="00E92A07" w:rsidRDefault="00E92A07" w:rsidP="00E92A07">
      <w:pPr>
        <w:pStyle w:val="Prrafodelista"/>
        <w:spacing w:after="0"/>
        <w:ind w:left="709"/>
        <w:jc w:val="both"/>
        <w:rPr>
          <w:rFonts w:ascii="Arial" w:hAnsi="Arial" w:cs="Arial"/>
          <w:bCs/>
          <w:sz w:val="20"/>
          <w:szCs w:val="20"/>
          <w:lang w:val="es-MX"/>
        </w:rPr>
      </w:pPr>
    </w:p>
    <w:p w14:paraId="386C1ED6" w14:textId="77777777" w:rsidR="00E92A07" w:rsidRPr="00234A08" w:rsidRDefault="00E92A07" w:rsidP="00E92A07">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26E7DC4C" w14:textId="77777777" w:rsidR="00E92A07" w:rsidRDefault="00E92A07" w:rsidP="00E92A07">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presente Norma de Información Financiera (NIF B-15) provee normas para el reconocimiento de las transacciones en moneda extranjera y la conversión de los estados financieros de una operación extranjera a la moneda de informe, incluyendo la conversión de la información financiera de cualquier entidad cuya moneda de informe es distinta a su moneda funcional.</w:t>
      </w:r>
    </w:p>
    <w:p w14:paraId="27FB204F" w14:textId="77777777" w:rsidR="00E92A07" w:rsidRPr="009D21BE" w:rsidRDefault="00E92A07" w:rsidP="00E92A07">
      <w:pPr>
        <w:pStyle w:val="Prrafodelista"/>
        <w:spacing w:after="0"/>
        <w:ind w:left="709"/>
        <w:jc w:val="both"/>
        <w:rPr>
          <w:rFonts w:ascii="Arial" w:hAnsi="Arial" w:cs="Arial"/>
          <w:bCs/>
          <w:sz w:val="20"/>
          <w:szCs w:val="20"/>
          <w:lang w:val="es-MX"/>
        </w:rPr>
      </w:pPr>
    </w:p>
    <w:p w14:paraId="6813423A" w14:textId="77777777" w:rsidR="00E92A07" w:rsidRPr="00777199"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45E08881" w14:textId="77777777" w:rsidR="00E92A07" w:rsidRDefault="00E92A07" w:rsidP="00E92A07">
      <w:pPr>
        <w:pStyle w:val="Prrafodelista"/>
        <w:spacing w:after="0"/>
        <w:jc w:val="both"/>
        <w:rPr>
          <w:rFonts w:ascii="Arial" w:hAnsi="Arial" w:cs="Arial"/>
          <w:bCs/>
          <w:sz w:val="20"/>
          <w:szCs w:val="20"/>
          <w:lang w:val="es-MX"/>
        </w:rPr>
      </w:pPr>
    </w:p>
    <w:p w14:paraId="51E1AA1C"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NIC 28 Contabilización de Inversiones en Asociadas sustituyó algunas partes de la NIC 3 Estados Financieros Consolidados (emitida en julio de 1976), que trata la contabilidad de inversiones en asociadas.</w:t>
      </w:r>
    </w:p>
    <w:p w14:paraId="5947C791"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 xml:space="preserve">La NIC 28 incorporó las guías contenidas en tres Interpretaciones relacionadas de la “SIC-3 Eliminación de Pérdidas y Ganancias no Realizadas en Transacciones con Asociadas”, “SIC-20 </w:t>
      </w:r>
      <w:r w:rsidRPr="00EB5E36">
        <w:rPr>
          <w:rFonts w:ascii="Arial" w:hAnsi="Arial" w:cs="Arial"/>
          <w:bCs/>
          <w:sz w:val="20"/>
          <w:szCs w:val="20"/>
          <w:lang w:val="es-MX"/>
        </w:rPr>
        <w:lastRenderedPageBreak/>
        <w:t>Método de la Participación Reconocimiento de Pérdidas” y “SIC-33 Consolidación y Método de la Participación Derechos de Voto Potenciales y Distribución de Participaciones en la Propiedad”.</w:t>
      </w:r>
    </w:p>
    <w:p w14:paraId="31BFE5E3"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 xml:space="preserve">La NIC 28 en </w:t>
      </w:r>
      <w:proofErr w:type="gramStart"/>
      <w:r w:rsidRPr="00EB5E36">
        <w:rPr>
          <w:rFonts w:ascii="Arial" w:hAnsi="Arial" w:cs="Arial"/>
          <w:bCs/>
          <w:sz w:val="20"/>
          <w:szCs w:val="20"/>
          <w:lang w:val="es-MX"/>
        </w:rPr>
        <w:t>la  Venta</w:t>
      </w:r>
      <w:proofErr w:type="gramEnd"/>
      <w:r w:rsidRPr="00EB5E36">
        <w:rPr>
          <w:rFonts w:ascii="Arial" w:hAnsi="Arial" w:cs="Arial"/>
          <w:bCs/>
          <w:sz w:val="20"/>
          <w:szCs w:val="20"/>
          <w:lang w:val="es-MX"/>
        </w:rPr>
        <w:t xml:space="preserve"> o Aportación de Activos entre un Inversor y su Asociada o Negocio </w:t>
      </w:r>
      <w:proofErr w:type="gramStart"/>
      <w:r w:rsidRPr="00EB5E36">
        <w:rPr>
          <w:rFonts w:ascii="Arial" w:hAnsi="Arial" w:cs="Arial"/>
          <w:bCs/>
          <w:sz w:val="20"/>
          <w:szCs w:val="20"/>
          <w:lang w:val="es-MX"/>
        </w:rPr>
        <w:t>Conjunto  se</w:t>
      </w:r>
      <w:proofErr w:type="gramEnd"/>
      <w:r w:rsidRPr="00EB5E36">
        <w:rPr>
          <w:rFonts w:ascii="Arial" w:hAnsi="Arial" w:cs="Arial"/>
          <w:bCs/>
          <w:sz w:val="20"/>
          <w:szCs w:val="20"/>
          <w:lang w:val="es-MX"/>
        </w:rPr>
        <w:t xml:space="preserve"> complementa con la NIIF 10, mismas que abordaban los requerimientos contables en conflicto sobre la venta o aportación de activos a un negocio conjunto o asociada. </w:t>
      </w:r>
    </w:p>
    <w:p w14:paraId="29E2F1A2" w14:textId="77777777" w:rsidR="00E92A07" w:rsidRPr="00EB5E36" w:rsidRDefault="00E92A07" w:rsidP="00E92A07">
      <w:pPr>
        <w:pStyle w:val="Prrafodelista"/>
        <w:spacing w:after="0"/>
        <w:jc w:val="both"/>
        <w:rPr>
          <w:rFonts w:ascii="Arial" w:hAnsi="Arial" w:cs="Arial"/>
          <w:bCs/>
          <w:sz w:val="20"/>
          <w:szCs w:val="20"/>
          <w:lang w:val="es-MX"/>
        </w:rPr>
      </w:pPr>
      <w:r w:rsidRPr="00EB5E36">
        <w:rPr>
          <w:rFonts w:ascii="Arial" w:hAnsi="Arial" w:cs="Arial"/>
          <w:bCs/>
          <w:sz w:val="20"/>
          <w:szCs w:val="20"/>
          <w:lang w:val="es-MX"/>
        </w:rPr>
        <w:t xml:space="preserve">La NIC 28 en la aplicación de </w:t>
      </w:r>
      <w:proofErr w:type="gramStart"/>
      <w:r w:rsidRPr="00EB5E36">
        <w:rPr>
          <w:rFonts w:ascii="Arial" w:hAnsi="Arial" w:cs="Arial"/>
          <w:bCs/>
          <w:sz w:val="20"/>
          <w:szCs w:val="20"/>
          <w:lang w:val="es-MX"/>
        </w:rPr>
        <w:t>la  Consolidación</w:t>
      </w:r>
      <w:proofErr w:type="gramEnd"/>
      <w:r w:rsidRPr="00EB5E36">
        <w:rPr>
          <w:rFonts w:ascii="Arial" w:hAnsi="Arial" w:cs="Arial"/>
          <w:bCs/>
          <w:sz w:val="20"/>
          <w:szCs w:val="20"/>
          <w:lang w:val="es-MX"/>
        </w:rPr>
        <w:t xml:space="preserve"> se complementa las NIIF 10 </w:t>
      </w:r>
      <w:proofErr w:type="gramStart"/>
      <w:r w:rsidRPr="00EB5E36">
        <w:rPr>
          <w:rFonts w:ascii="Arial" w:hAnsi="Arial" w:cs="Arial"/>
          <w:bCs/>
          <w:sz w:val="20"/>
          <w:szCs w:val="20"/>
          <w:lang w:val="es-MX"/>
        </w:rPr>
        <w:t>y  NIIF</w:t>
      </w:r>
      <w:proofErr w:type="gramEnd"/>
      <w:r w:rsidRPr="00EB5E36">
        <w:rPr>
          <w:rFonts w:ascii="Arial" w:hAnsi="Arial" w:cs="Arial"/>
          <w:bCs/>
          <w:sz w:val="20"/>
          <w:szCs w:val="20"/>
          <w:lang w:val="es-MX"/>
        </w:rPr>
        <w:t xml:space="preserve">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025CA83A" w14:textId="77777777" w:rsidR="00E92A07" w:rsidRDefault="00E92A07" w:rsidP="00E92A07">
      <w:pPr>
        <w:pStyle w:val="Prrafodelista"/>
        <w:spacing w:after="0"/>
        <w:jc w:val="both"/>
        <w:rPr>
          <w:rFonts w:ascii="Arial" w:hAnsi="Arial" w:cs="Arial"/>
          <w:bCs/>
          <w:sz w:val="20"/>
          <w:szCs w:val="20"/>
          <w:lang w:val="es-MX"/>
        </w:rPr>
      </w:pPr>
      <w:proofErr w:type="gramStart"/>
      <w:r w:rsidRPr="00EB5E36">
        <w:rPr>
          <w:rFonts w:ascii="Arial" w:hAnsi="Arial" w:cs="Arial"/>
          <w:bCs/>
          <w:sz w:val="20"/>
          <w:szCs w:val="20"/>
          <w:lang w:val="es-MX"/>
        </w:rPr>
        <w:t>La  NIC</w:t>
      </w:r>
      <w:proofErr w:type="gramEnd"/>
      <w:r w:rsidRPr="00EB5E36">
        <w:rPr>
          <w:rFonts w:ascii="Arial" w:hAnsi="Arial" w:cs="Arial"/>
          <w:bCs/>
          <w:sz w:val="20"/>
          <w:szCs w:val="20"/>
          <w:lang w:val="es-MX"/>
        </w:rPr>
        <w:t xml:space="preserve"> 28 en </w:t>
      </w:r>
      <w:proofErr w:type="gramStart"/>
      <w:r w:rsidRPr="00EB5E36">
        <w:rPr>
          <w:rFonts w:ascii="Arial" w:hAnsi="Arial" w:cs="Arial"/>
          <w:bCs/>
          <w:sz w:val="20"/>
          <w:szCs w:val="20"/>
          <w:lang w:val="es-MX"/>
        </w:rPr>
        <w:t>la  Participaciones</w:t>
      </w:r>
      <w:proofErr w:type="gramEnd"/>
      <w:r w:rsidRPr="00EB5E36">
        <w:rPr>
          <w:rFonts w:ascii="Arial" w:hAnsi="Arial" w:cs="Arial"/>
          <w:bCs/>
          <w:sz w:val="20"/>
          <w:szCs w:val="20"/>
          <w:lang w:val="es-MX"/>
        </w:rPr>
        <w:t xml:space="preserve">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37AE5A6A" w14:textId="77777777" w:rsidR="00E92A07" w:rsidRPr="009D21BE" w:rsidRDefault="00E92A07" w:rsidP="00E92A07">
      <w:pPr>
        <w:pStyle w:val="Prrafodelista"/>
        <w:spacing w:after="0"/>
        <w:jc w:val="both"/>
        <w:rPr>
          <w:rFonts w:ascii="Arial" w:hAnsi="Arial" w:cs="Arial"/>
          <w:bCs/>
          <w:sz w:val="20"/>
          <w:szCs w:val="20"/>
          <w:lang w:val="es-MX"/>
        </w:rPr>
      </w:pPr>
    </w:p>
    <w:p w14:paraId="36CF67D5" w14:textId="77777777" w:rsidR="00E92A07" w:rsidRPr="00777199" w:rsidRDefault="00E92A07" w:rsidP="00E92A07">
      <w:pPr>
        <w:pStyle w:val="Prrafodelista"/>
        <w:numPr>
          <w:ilvl w:val="1"/>
          <w:numId w:val="9"/>
        </w:numPr>
        <w:spacing w:after="0"/>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DCF2042" w14:textId="77777777" w:rsidR="00E92A07" w:rsidRDefault="00E92A07" w:rsidP="00E92A07">
      <w:pPr>
        <w:pStyle w:val="Prrafodelista"/>
        <w:spacing w:after="0"/>
        <w:ind w:left="709"/>
        <w:jc w:val="both"/>
        <w:rPr>
          <w:rFonts w:ascii="Arial" w:hAnsi="Arial" w:cs="Arial"/>
          <w:b/>
          <w:bCs/>
          <w:sz w:val="20"/>
          <w:szCs w:val="20"/>
        </w:rPr>
      </w:pPr>
    </w:p>
    <w:p w14:paraId="1E156190" w14:textId="77777777" w:rsidR="00E92A07" w:rsidRPr="005942D5" w:rsidRDefault="00E92A07" w:rsidP="00E92A07">
      <w:pPr>
        <w:pStyle w:val="Prrafodelista"/>
        <w:spacing w:after="0"/>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354CA622" w14:textId="77777777" w:rsidR="00E92A07" w:rsidRDefault="00E92A07" w:rsidP="00E92A07">
      <w:pPr>
        <w:pStyle w:val="Prrafodelista"/>
        <w:spacing w:after="0"/>
        <w:jc w:val="both"/>
        <w:rPr>
          <w:rFonts w:ascii="Arial" w:hAnsi="Arial" w:cs="Arial"/>
          <w:sz w:val="20"/>
          <w:szCs w:val="20"/>
        </w:rPr>
      </w:pPr>
      <w:r w:rsidRPr="007E6D94">
        <w:rPr>
          <w:rFonts w:ascii="Arial" w:hAnsi="Arial" w:cs="Arial"/>
          <w:sz w:val="20"/>
          <w:szCs w:val="20"/>
        </w:rPr>
        <w:t>Y el levantamiento físico de los almacenes se realiza de forma anual, previo a la emisión de información financiera en caso de contar con estos registros</w:t>
      </w:r>
      <w:r>
        <w:rPr>
          <w:rFonts w:ascii="Arial" w:hAnsi="Arial" w:cs="Arial"/>
          <w:sz w:val="20"/>
          <w:szCs w:val="20"/>
        </w:rPr>
        <w:t>.</w:t>
      </w:r>
    </w:p>
    <w:p w14:paraId="588E3181" w14:textId="77777777" w:rsidR="00E92A07"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620E02D2" w14:textId="77777777" w:rsidR="00E92A07"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4E8F0DC7" w14:textId="77777777" w:rsidR="00E92A07" w:rsidRDefault="00E92A07" w:rsidP="00E92A07">
      <w:pPr>
        <w:pStyle w:val="Prrafodelista"/>
        <w:spacing w:after="0"/>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61105CD0" w14:textId="77777777" w:rsidR="00E92A07"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w:t>
      </w:r>
      <w:proofErr w:type="gramStart"/>
      <w:r w:rsidRPr="007E6D94">
        <w:rPr>
          <w:rFonts w:ascii="Arial" w:hAnsi="Arial" w:cs="Arial"/>
          <w:sz w:val="20"/>
          <w:szCs w:val="20"/>
        </w:rPr>
        <w:t>Director</w:t>
      </w:r>
      <w:proofErr w:type="gramEnd"/>
      <w:r w:rsidRPr="007E6D94">
        <w:rPr>
          <w:rFonts w:ascii="Arial" w:hAnsi="Arial" w:cs="Arial"/>
          <w:sz w:val="20"/>
          <w:szCs w:val="20"/>
        </w:rPr>
        <w:t xml:space="preserve"> o su Equivalente en cada caso en particular, y serán sujetos a los controles correspondientes respecto el levantamiento físico.</w:t>
      </w:r>
    </w:p>
    <w:p w14:paraId="4BC58961" w14:textId="77777777" w:rsidR="00E92A07" w:rsidRPr="007E6D94" w:rsidRDefault="00E92A07" w:rsidP="00E92A07">
      <w:pPr>
        <w:pStyle w:val="Prrafodelista"/>
        <w:spacing w:after="0"/>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w:t>
      </w:r>
      <w:r w:rsidRPr="007E6D94">
        <w:rPr>
          <w:rFonts w:ascii="Arial" w:hAnsi="Arial" w:cs="Arial"/>
          <w:sz w:val="20"/>
          <w:szCs w:val="20"/>
        </w:rPr>
        <w:lastRenderedPageBreak/>
        <w:t>ejercicio, por lo que se refiere a erogaciones de presupuestos de años anteriores se reconoce en el resultado de ejercicios anteriores.</w:t>
      </w:r>
    </w:p>
    <w:p w14:paraId="743424B4" w14:textId="77777777" w:rsidR="00E92A07" w:rsidRDefault="00E92A07" w:rsidP="00E92A07">
      <w:pPr>
        <w:pStyle w:val="Prrafodelista"/>
        <w:spacing w:after="0"/>
        <w:ind w:left="709"/>
        <w:jc w:val="both"/>
        <w:rPr>
          <w:rFonts w:ascii="Arial" w:hAnsi="Arial" w:cs="Arial"/>
          <w:b/>
          <w:color w:val="002060"/>
          <w:sz w:val="20"/>
          <w:szCs w:val="20"/>
          <w:lang w:val="es-MX"/>
        </w:rPr>
      </w:pPr>
    </w:p>
    <w:p w14:paraId="0F70FEC3" w14:textId="77777777" w:rsidR="00E92A07" w:rsidRPr="00777199" w:rsidRDefault="00E92A07" w:rsidP="00E92A07">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7CEA2B92" w14:textId="77777777" w:rsidR="00E92A07" w:rsidRDefault="00E92A07" w:rsidP="00E92A07">
      <w:pPr>
        <w:pStyle w:val="Prrafodelista"/>
        <w:spacing w:after="0"/>
        <w:jc w:val="both"/>
        <w:rPr>
          <w:rFonts w:ascii="Arial" w:hAnsi="Arial" w:cs="Arial"/>
          <w:sz w:val="20"/>
          <w:szCs w:val="20"/>
        </w:rPr>
      </w:pPr>
    </w:p>
    <w:p w14:paraId="3E966ABD" w14:textId="77777777" w:rsidR="00E92A07" w:rsidRPr="00777199" w:rsidRDefault="00E92A07" w:rsidP="00E92A07">
      <w:pPr>
        <w:pStyle w:val="Prrafodelista"/>
        <w:spacing w:after="0"/>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2B89A150" w14:textId="77777777" w:rsidR="00E92A07" w:rsidRPr="004D4E2A" w:rsidRDefault="00E92A07" w:rsidP="00E92A07">
      <w:pPr>
        <w:pStyle w:val="INCISO"/>
        <w:spacing w:after="60" w:line="230" w:lineRule="exact"/>
        <w:ind w:left="720" w:firstLine="0"/>
        <w:rPr>
          <w:rFonts w:eastAsia="Calibri"/>
          <w:b/>
          <w:sz w:val="20"/>
          <w:szCs w:val="20"/>
          <w:lang w:val="es-MX" w:eastAsia="en-US"/>
        </w:rPr>
      </w:pPr>
    </w:p>
    <w:p w14:paraId="59FE4CEF" w14:textId="77777777" w:rsidR="00E92A07" w:rsidRDefault="00E92A07" w:rsidP="00E92A07">
      <w:pPr>
        <w:pStyle w:val="INCISO"/>
        <w:numPr>
          <w:ilvl w:val="0"/>
          <w:numId w:val="9"/>
        </w:numPr>
        <w:spacing w:after="60" w:line="230" w:lineRule="exact"/>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BDA429F" w14:textId="77777777" w:rsidR="00E92A07" w:rsidRDefault="00E92A07" w:rsidP="00E92A07">
      <w:pPr>
        <w:pStyle w:val="INCISO"/>
        <w:spacing w:after="60" w:line="230" w:lineRule="exact"/>
        <w:ind w:left="720" w:firstLine="0"/>
        <w:rPr>
          <w:b/>
          <w:bCs/>
          <w:sz w:val="20"/>
          <w:szCs w:val="20"/>
        </w:rPr>
      </w:pPr>
    </w:p>
    <w:p w14:paraId="4F3A806A" w14:textId="77777777" w:rsidR="00E92A07" w:rsidRDefault="00E92A07" w:rsidP="00E92A07">
      <w:pPr>
        <w:pStyle w:val="INCISO"/>
        <w:spacing w:after="60" w:line="230" w:lineRule="exact"/>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25D3442" w14:textId="77777777" w:rsidR="00E92A07" w:rsidRDefault="00E92A07" w:rsidP="00E92A07">
      <w:pPr>
        <w:pStyle w:val="INCISO"/>
        <w:spacing w:after="60" w:line="230" w:lineRule="exact"/>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1CAA81F9" w14:textId="77777777" w:rsidR="00E92A07" w:rsidRDefault="00E92A07" w:rsidP="00E92A07">
      <w:pPr>
        <w:pStyle w:val="INCISO"/>
        <w:spacing w:after="60" w:line="230" w:lineRule="exact"/>
        <w:ind w:left="720" w:firstLine="0"/>
        <w:rPr>
          <w:sz w:val="20"/>
          <w:szCs w:val="20"/>
        </w:rPr>
      </w:pPr>
    </w:p>
    <w:p w14:paraId="5448F78F"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0E4E1B71" w14:textId="77777777" w:rsidR="00E92A07" w:rsidRDefault="00E92A07" w:rsidP="00E92A07">
      <w:pPr>
        <w:pStyle w:val="INCISO"/>
        <w:spacing w:after="60" w:line="230" w:lineRule="exact"/>
        <w:ind w:left="720" w:firstLine="0"/>
        <w:rPr>
          <w:rFonts w:eastAsia="Calibri"/>
          <w:b/>
          <w:color w:val="002060"/>
          <w:sz w:val="20"/>
          <w:szCs w:val="20"/>
          <w:lang w:val="es-MX" w:eastAsia="en-US"/>
        </w:rPr>
      </w:pPr>
    </w:p>
    <w:p w14:paraId="657F8681" w14:textId="77777777" w:rsidR="00E92A07" w:rsidRPr="0030401B" w:rsidRDefault="00E92A07" w:rsidP="00E92A07">
      <w:pPr>
        <w:pStyle w:val="Prrafodelista"/>
        <w:jc w:val="both"/>
        <w:rPr>
          <w:rFonts w:ascii="Arial" w:hAnsi="Arial" w:cs="Arial"/>
          <w:bCs/>
          <w:sz w:val="20"/>
          <w:szCs w:val="20"/>
        </w:rPr>
      </w:pPr>
      <w:r w:rsidRPr="0030401B">
        <w:rPr>
          <w:rFonts w:ascii="Arial" w:hAnsi="Arial" w:cs="Arial"/>
          <w:bCs/>
          <w:sz w:val="20"/>
          <w:szCs w:val="20"/>
        </w:rPr>
        <w:t xml:space="preserve">Las reservas forman parte de los fondos de un ente público y tienen como finalidad hacer frente a futuras obligaciones que puedan generarse frente a terceros. Al respecto, dichas reservas pueden ser obligatorias </w:t>
      </w:r>
      <w:proofErr w:type="gramStart"/>
      <w:r w:rsidRPr="0030401B">
        <w:rPr>
          <w:rFonts w:ascii="Arial" w:hAnsi="Arial" w:cs="Arial"/>
          <w:bCs/>
          <w:sz w:val="20"/>
          <w:szCs w:val="20"/>
        </w:rPr>
        <w:t>u  ocasionales</w:t>
      </w:r>
      <w:proofErr w:type="gramEnd"/>
      <w:r w:rsidRPr="0030401B">
        <w:rPr>
          <w:rFonts w:ascii="Arial" w:hAnsi="Arial" w:cs="Arial"/>
          <w:bCs/>
          <w:sz w:val="20"/>
          <w:szCs w:val="20"/>
        </w:rPr>
        <w:t>.</w:t>
      </w:r>
    </w:p>
    <w:p w14:paraId="6857F580" w14:textId="77777777" w:rsidR="00E92A07" w:rsidRPr="0030401B" w:rsidRDefault="00E92A07" w:rsidP="00E92A07">
      <w:pPr>
        <w:pStyle w:val="Prrafodelista"/>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11722C42" w14:textId="77777777" w:rsidR="00E92A07" w:rsidRPr="0030401B" w:rsidRDefault="00E92A07" w:rsidP="00E92A07">
      <w:pPr>
        <w:pStyle w:val="Prrafodelista"/>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6418A402" w14:textId="77777777" w:rsidR="00E92A07" w:rsidRDefault="00E92A07" w:rsidP="00E92A07">
      <w:pPr>
        <w:pStyle w:val="Prrafodelista"/>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0C5260CB"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7D1248F2" w14:textId="77777777" w:rsidR="00E92A07" w:rsidRDefault="00E92A07" w:rsidP="00E92A07">
      <w:pPr>
        <w:pStyle w:val="INCISO"/>
        <w:spacing w:after="60" w:line="230" w:lineRule="exact"/>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418569B8" w14:textId="77777777" w:rsidR="00E92A07" w:rsidRDefault="00E92A07" w:rsidP="00E92A07">
      <w:pPr>
        <w:pStyle w:val="INCISO"/>
        <w:spacing w:after="60" w:line="230" w:lineRule="exact"/>
        <w:ind w:left="720" w:firstLine="0"/>
        <w:rPr>
          <w:bCs/>
          <w:sz w:val="20"/>
          <w:szCs w:val="20"/>
        </w:rPr>
      </w:pPr>
    </w:p>
    <w:p w14:paraId="400039CC"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5EB30995" w14:textId="77777777" w:rsidR="00E92A07" w:rsidRDefault="00E92A07" w:rsidP="00E92A07">
      <w:pPr>
        <w:pStyle w:val="INCISO"/>
        <w:spacing w:after="60" w:line="230" w:lineRule="exact"/>
        <w:ind w:left="720" w:firstLine="0"/>
        <w:rPr>
          <w:color w:val="000000"/>
          <w:sz w:val="20"/>
          <w:szCs w:val="20"/>
          <w:lang w:val="es-MX" w:eastAsia="es-MX"/>
        </w:rPr>
      </w:pPr>
      <w:r w:rsidRPr="006F595B">
        <w:rPr>
          <w:color w:val="000000"/>
          <w:sz w:val="20"/>
          <w:szCs w:val="20"/>
          <w:lang w:val="es-MX" w:eastAsia="es-MX"/>
        </w:rPr>
        <w:lastRenderedPageBreak/>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 xml:space="preserve">las publicaciones del CONAC en los </w:t>
      </w:r>
      <w:proofErr w:type="gramStart"/>
      <w:r w:rsidRPr="006F595B">
        <w:rPr>
          <w:color w:val="000000"/>
          <w:sz w:val="20"/>
          <w:szCs w:val="20"/>
          <w:lang w:val="es-MX" w:eastAsia="es-MX"/>
        </w:rPr>
        <w:t>capítulos</w:t>
      </w:r>
      <w:r>
        <w:rPr>
          <w:color w:val="000000"/>
          <w:sz w:val="20"/>
          <w:szCs w:val="20"/>
          <w:lang w:val="es-MX" w:eastAsia="es-MX"/>
        </w:rPr>
        <w:t xml:space="preserve"> </w:t>
      </w:r>
      <w:r w:rsidRPr="006F595B">
        <w:rPr>
          <w:color w:val="000000"/>
          <w:sz w:val="20"/>
          <w:szCs w:val="20"/>
          <w:lang w:val="es-MX" w:eastAsia="es-MX"/>
        </w:rPr>
        <w:t xml:space="preserve"> IV</w:t>
      </w:r>
      <w:proofErr w:type="gramEnd"/>
      <w:r w:rsidRPr="006F595B">
        <w:rPr>
          <w:color w:val="000000"/>
          <w:sz w:val="20"/>
          <w:szCs w:val="20"/>
          <w:lang w:val="es-MX" w:eastAsia="es-MX"/>
        </w:rPr>
        <w:t xml:space="preserve">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73173523" w14:textId="77777777" w:rsidR="00E92A07" w:rsidRDefault="00E92A07" w:rsidP="00E92A07">
      <w:pPr>
        <w:pStyle w:val="INCISO"/>
        <w:numPr>
          <w:ilvl w:val="0"/>
          <w:numId w:val="9"/>
        </w:numPr>
        <w:spacing w:after="60" w:line="230" w:lineRule="exact"/>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5C5E707B" w14:textId="77777777" w:rsidR="00E92A07" w:rsidRPr="006F595B" w:rsidRDefault="00E92A07" w:rsidP="00E92A07">
      <w:pPr>
        <w:pStyle w:val="INCISO"/>
        <w:spacing w:after="60" w:line="230" w:lineRule="exact"/>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31843350" w14:textId="77777777" w:rsidR="00E92A07" w:rsidRDefault="00E92A07" w:rsidP="00E92A07">
      <w:pPr>
        <w:spacing w:after="0"/>
        <w:jc w:val="both"/>
        <w:rPr>
          <w:rFonts w:ascii="Arial" w:hAnsi="Arial" w:cs="Arial"/>
          <w:b/>
          <w:bCs/>
          <w:caps/>
          <w:sz w:val="20"/>
          <w:szCs w:val="20"/>
          <w:lang w:val="es-MX"/>
        </w:rPr>
      </w:pPr>
    </w:p>
    <w:p w14:paraId="37B14CD2" w14:textId="77777777" w:rsidR="00E92A07" w:rsidRDefault="00E92A07" w:rsidP="00E92A07">
      <w:pPr>
        <w:spacing w:after="0"/>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5E0D832C" w14:textId="77777777" w:rsidR="00E92A07" w:rsidRPr="007E6D94" w:rsidRDefault="00E92A07" w:rsidP="00E92A07">
      <w:pPr>
        <w:spacing w:before="240" w:after="160"/>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2C73F131" w14:textId="77777777" w:rsidR="00E92A07" w:rsidRDefault="00E92A07" w:rsidP="00E92A07">
      <w:pPr>
        <w:spacing w:after="0"/>
        <w:jc w:val="both"/>
        <w:rPr>
          <w:rFonts w:ascii="Arial" w:hAnsi="Arial" w:cs="Arial"/>
          <w:b/>
          <w:bCs/>
          <w:caps/>
          <w:sz w:val="20"/>
          <w:szCs w:val="20"/>
          <w:lang w:val="es-MX"/>
        </w:rPr>
      </w:pPr>
    </w:p>
    <w:p w14:paraId="76F8C096" w14:textId="77777777" w:rsidR="00E92A07" w:rsidRPr="009A20E3" w:rsidRDefault="00E92A07" w:rsidP="00E92A07">
      <w:pPr>
        <w:spacing w:after="0"/>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400127E3" w14:textId="3A196596" w:rsidR="00E92A07" w:rsidRDefault="00101039" w:rsidP="00E92A07">
      <w:pPr>
        <w:spacing w:after="0"/>
        <w:rPr>
          <w:rFonts w:ascii="Arial" w:hAnsi="Arial" w:cs="Arial"/>
          <w:bCs/>
          <w:caps/>
          <w:sz w:val="20"/>
          <w:szCs w:val="20"/>
          <w:lang w:val="es-MX"/>
        </w:rPr>
      </w:pPr>
      <w:r w:rsidRPr="00101039">
        <w:rPr>
          <w:noProof/>
        </w:rPr>
        <w:drawing>
          <wp:inline distT="0" distB="0" distL="0" distR="0" wp14:anchorId="7083023B" wp14:editId="36DB4D7D">
            <wp:extent cx="5971540" cy="3750945"/>
            <wp:effectExtent l="0" t="0" r="0" b="1905"/>
            <wp:docPr id="8360515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3750945"/>
                    </a:xfrm>
                    <a:prstGeom prst="rect">
                      <a:avLst/>
                    </a:prstGeom>
                    <a:noFill/>
                    <a:ln>
                      <a:noFill/>
                    </a:ln>
                  </pic:spPr>
                </pic:pic>
              </a:graphicData>
            </a:graphic>
          </wp:inline>
        </w:drawing>
      </w:r>
    </w:p>
    <w:p w14:paraId="076410CD" w14:textId="5685B0A7" w:rsidR="00E92A07" w:rsidRPr="00745572" w:rsidRDefault="00E92A07" w:rsidP="00E92A07">
      <w:pPr>
        <w:spacing w:after="0"/>
        <w:rPr>
          <w:rFonts w:ascii="Arial" w:hAnsi="Arial" w:cs="Arial"/>
          <w:bCs/>
          <w:caps/>
          <w:sz w:val="20"/>
          <w:szCs w:val="20"/>
          <w:lang w:val="es-MX"/>
        </w:rPr>
      </w:pPr>
    </w:p>
    <w:p w14:paraId="24E53A14" w14:textId="77777777" w:rsidR="00E92A07" w:rsidRPr="00745572" w:rsidRDefault="00E92A07" w:rsidP="00E92A07">
      <w:pPr>
        <w:spacing w:after="0"/>
        <w:rPr>
          <w:rFonts w:ascii="Arial" w:hAnsi="Arial" w:cs="Arial"/>
          <w:bCs/>
          <w:caps/>
          <w:sz w:val="20"/>
          <w:szCs w:val="20"/>
          <w:lang w:val="es-MX"/>
        </w:rPr>
      </w:pPr>
    </w:p>
    <w:p w14:paraId="08F1CE30"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3F7FAE67" w14:textId="77777777" w:rsidR="00E92A07" w:rsidRPr="00745572" w:rsidRDefault="00E92A07" w:rsidP="00E92A07">
      <w:pPr>
        <w:spacing w:after="0"/>
        <w:jc w:val="both"/>
        <w:rPr>
          <w:rFonts w:ascii="Arial" w:hAnsi="Arial" w:cs="Arial"/>
          <w:bCs/>
          <w:sz w:val="20"/>
          <w:szCs w:val="20"/>
          <w:lang w:val="es-MX"/>
        </w:rPr>
      </w:pPr>
    </w:p>
    <w:p w14:paraId="20526A48" w14:textId="77777777" w:rsidR="00E92A07" w:rsidRDefault="00E92A07" w:rsidP="00E92A07">
      <w:pPr>
        <w:numPr>
          <w:ilvl w:val="0"/>
          <w:numId w:val="12"/>
        </w:numPr>
        <w:spacing w:after="0"/>
        <w:contextualSpacing/>
        <w:jc w:val="both"/>
        <w:rPr>
          <w:rFonts w:ascii="Arial" w:hAnsi="Arial" w:cs="Arial"/>
          <w:bCs/>
          <w:sz w:val="20"/>
          <w:szCs w:val="20"/>
          <w:lang w:val="es-MX"/>
        </w:rPr>
      </w:pPr>
      <w:r w:rsidRPr="00F57FDF">
        <w:rPr>
          <w:rFonts w:ascii="Arial" w:hAnsi="Arial" w:cs="Arial"/>
          <w:b/>
          <w:color w:val="002060"/>
          <w:sz w:val="20"/>
          <w:szCs w:val="20"/>
          <w:lang w:val="es-MX"/>
        </w:rPr>
        <w:lastRenderedPageBreak/>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14C3FCDD" w14:textId="77777777" w:rsidR="00E92A07" w:rsidRPr="00745572" w:rsidRDefault="00E92A07" w:rsidP="00E92A07">
      <w:pPr>
        <w:spacing w:after="0"/>
        <w:ind w:left="1080"/>
        <w:contextualSpacing/>
        <w:jc w:val="both"/>
        <w:rPr>
          <w:rFonts w:ascii="Arial" w:hAnsi="Arial" w:cs="Arial"/>
          <w:bCs/>
          <w:sz w:val="20"/>
          <w:szCs w:val="20"/>
          <w:lang w:val="es-MX"/>
        </w:rPr>
      </w:pPr>
    </w:p>
    <w:tbl>
      <w:tblPr>
        <w:tblW w:w="0" w:type="auto"/>
        <w:jc w:val="center"/>
        <w:tblCellMar>
          <w:left w:w="57" w:type="dxa"/>
          <w:right w:w="57" w:type="dxa"/>
        </w:tblCellMar>
        <w:tblLook w:val="0000" w:firstRow="0" w:lastRow="0" w:firstColumn="0" w:lastColumn="0" w:noHBand="0" w:noVBand="0"/>
      </w:tblPr>
      <w:tblGrid>
        <w:gridCol w:w="682"/>
        <w:gridCol w:w="6101"/>
        <w:gridCol w:w="1048"/>
        <w:gridCol w:w="1557"/>
      </w:tblGrid>
      <w:tr w:rsidR="00EF2633" w:rsidRPr="003544AA" w14:paraId="300CC8B6" w14:textId="77777777" w:rsidTr="00E50731">
        <w:trPr>
          <w:trHeight w:val="398"/>
          <w:tblHeader/>
          <w:jc w:val="center"/>
        </w:trPr>
        <w:tc>
          <w:tcPr>
            <w:tcW w:w="0" w:type="auto"/>
            <w:tcBorders>
              <w:top w:val="single" w:sz="6" w:space="0" w:color="auto"/>
              <w:left w:val="single" w:sz="6" w:space="0" w:color="auto"/>
              <w:bottom w:val="single" w:sz="6" w:space="0" w:color="auto"/>
              <w:right w:val="single" w:sz="6" w:space="0" w:color="auto"/>
            </w:tcBorders>
            <w:shd w:val="pct12" w:color="auto" w:fill="auto"/>
            <w:noWrap/>
          </w:tcPr>
          <w:p w14:paraId="2668CE5D"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pct12" w:color="auto" w:fill="auto"/>
          </w:tcPr>
          <w:p w14:paraId="1DC19F40"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pct12" w:color="auto" w:fill="auto"/>
          </w:tcPr>
          <w:p w14:paraId="28072F72"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pct12" w:color="auto" w:fill="auto"/>
          </w:tcPr>
          <w:p w14:paraId="36B3F00C"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 de depreciación anual</w:t>
            </w:r>
          </w:p>
        </w:tc>
      </w:tr>
      <w:tr w:rsidR="00EF2633" w:rsidRPr="003544AA" w14:paraId="6C25DE2C"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57CCB7A"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tcPr>
          <w:p w14:paraId="4F96ED99" w14:textId="77777777" w:rsidR="00EF2633" w:rsidRPr="00E461D7" w:rsidRDefault="00EF2633" w:rsidP="00E50731">
            <w:pPr>
              <w:pStyle w:val="Texto"/>
              <w:spacing w:line="240" w:lineRule="exact"/>
              <w:ind w:firstLine="0"/>
              <w:rPr>
                <w:rFonts w:ascii="Calibri" w:hAnsi="Calibri" w:cs="Calibri"/>
                <w:color w:val="000000"/>
                <w:sz w:val="16"/>
                <w:szCs w:val="16"/>
                <w:lang w:val="es-MX"/>
              </w:rPr>
            </w:pPr>
            <w:r w:rsidRPr="00E461D7">
              <w:rPr>
                <w:rFonts w:ascii="Calibri" w:hAnsi="Calibri" w:cs="Calibri"/>
                <w:b/>
                <w:color w:val="000000"/>
                <w:sz w:val="16"/>
                <w:szCs w:val="16"/>
                <w:lang w:val="es-MX"/>
              </w:rPr>
              <w:t>BIENES INMUEBLES, INFRAESTRUCTURA Y CONSTRUCCIONES EN PROCESO</w:t>
            </w:r>
          </w:p>
        </w:tc>
      </w:tr>
      <w:tr w:rsidR="00EF2633" w:rsidRPr="003544AA" w14:paraId="46A831CC"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03C924CA"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tcPr>
          <w:p w14:paraId="569514F3" w14:textId="77777777" w:rsidR="00EF2633" w:rsidRPr="00E461D7" w:rsidRDefault="00EF2633" w:rsidP="00E50731">
            <w:pPr>
              <w:pStyle w:val="Texto"/>
              <w:spacing w:line="240" w:lineRule="exact"/>
              <w:ind w:left="708" w:firstLine="0"/>
              <w:rPr>
                <w:rFonts w:ascii="Calibri" w:hAnsi="Calibri" w:cs="Calibri"/>
                <w:color w:val="000000"/>
                <w:sz w:val="16"/>
                <w:szCs w:val="16"/>
                <w:lang w:val="es-MX"/>
              </w:rPr>
            </w:pPr>
            <w:r w:rsidRPr="00E461D7">
              <w:rPr>
                <w:rFonts w:ascii="Calibri" w:hAnsi="Calibri" w:cs="Calibri"/>
                <w:color w:val="000000"/>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tcPr>
          <w:p w14:paraId="305197A1"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tcPr>
          <w:p w14:paraId="4532BDCD"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3.3</w:t>
            </w:r>
          </w:p>
        </w:tc>
      </w:tr>
      <w:tr w:rsidR="00EF2633" w:rsidRPr="003544AA" w14:paraId="25E11A6A"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3D8B2E29"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tcPr>
          <w:p w14:paraId="1F76A693" w14:textId="77777777" w:rsidR="00EF2633" w:rsidRPr="00E461D7" w:rsidRDefault="00EF2633" w:rsidP="00E50731">
            <w:pPr>
              <w:pStyle w:val="Texto"/>
              <w:spacing w:line="240" w:lineRule="exact"/>
              <w:ind w:firstLine="0"/>
              <w:rPr>
                <w:rFonts w:ascii="Calibri" w:hAnsi="Calibri" w:cs="Calibri"/>
                <w:color w:val="000000"/>
                <w:sz w:val="16"/>
                <w:szCs w:val="16"/>
                <w:lang w:val="es-MX"/>
              </w:rPr>
            </w:pPr>
            <w:r w:rsidRPr="00E461D7">
              <w:rPr>
                <w:rFonts w:ascii="Calibri" w:hAnsi="Calibri" w:cs="Calibri"/>
                <w:b/>
                <w:color w:val="000000"/>
                <w:sz w:val="16"/>
                <w:szCs w:val="16"/>
                <w:lang w:val="es-MX"/>
              </w:rPr>
              <w:t>BIENES MUEBLES</w:t>
            </w:r>
          </w:p>
        </w:tc>
      </w:tr>
      <w:tr w:rsidR="00EF2633" w:rsidRPr="003544AA" w14:paraId="089D916B"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47BF1326"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tcPr>
          <w:p w14:paraId="084E6CF4" w14:textId="77777777" w:rsidR="00EF2633" w:rsidRPr="00E461D7" w:rsidRDefault="00EF2633" w:rsidP="00E50731">
            <w:pPr>
              <w:pStyle w:val="Texto"/>
              <w:spacing w:line="240" w:lineRule="exact"/>
              <w:ind w:left="708" w:firstLine="0"/>
              <w:rPr>
                <w:rFonts w:ascii="Calibri" w:hAnsi="Calibri" w:cs="Calibri"/>
                <w:b/>
                <w:color w:val="000000"/>
                <w:sz w:val="16"/>
                <w:szCs w:val="16"/>
                <w:lang w:val="es-MX"/>
              </w:rPr>
            </w:pPr>
            <w:r w:rsidRPr="00E461D7">
              <w:rPr>
                <w:rFonts w:ascii="Calibri" w:hAnsi="Calibri" w:cs="Calibri"/>
                <w:b/>
                <w:color w:val="000000"/>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tcPr>
          <w:p w14:paraId="43B67F71"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p>
        </w:tc>
        <w:tc>
          <w:tcPr>
            <w:tcW w:w="0" w:type="auto"/>
            <w:tcBorders>
              <w:top w:val="single" w:sz="6" w:space="0" w:color="auto"/>
              <w:left w:val="single" w:sz="6" w:space="0" w:color="auto"/>
              <w:bottom w:val="single" w:sz="6" w:space="0" w:color="auto"/>
              <w:right w:val="single" w:sz="6" w:space="0" w:color="auto"/>
            </w:tcBorders>
          </w:tcPr>
          <w:p w14:paraId="4B43F1BC"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p>
        </w:tc>
      </w:tr>
      <w:tr w:rsidR="00EF2633" w:rsidRPr="003544AA" w14:paraId="72E7BD6D"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1FE05A5D"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tcPr>
          <w:p w14:paraId="7CF766DE"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tcPr>
          <w:p w14:paraId="3A323E9F"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349929DC"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r>
      <w:tr w:rsidR="00EF2633" w:rsidRPr="003544AA" w14:paraId="527AEE68"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3F5AFD01"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tcPr>
          <w:p w14:paraId="20A8D353"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tcPr>
          <w:p w14:paraId="07BFE754"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681A42A0"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r>
      <w:tr w:rsidR="00EF2633" w:rsidRPr="003544AA" w14:paraId="1227312A"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5118F667"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tcPr>
          <w:p w14:paraId="45B1B977"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tcPr>
          <w:p w14:paraId="4E24E139"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3</w:t>
            </w:r>
          </w:p>
        </w:tc>
        <w:tc>
          <w:tcPr>
            <w:tcW w:w="0" w:type="auto"/>
            <w:tcBorders>
              <w:top w:val="single" w:sz="6" w:space="0" w:color="auto"/>
              <w:left w:val="single" w:sz="6" w:space="0" w:color="auto"/>
              <w:bottom w:val="single" w:sz="6" w:space="0" w:color="auto"/>
              <w:right w:val="single" w:sz="6" w:space="0" w:color="auto"/>
            </w:tcBorders>
          </w:tcPr>
          <w:p w14:paraId="77E11D1F"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33.3</w:t>
            </w:r>
          </w:p>
        </w:tc>
      </w:tr>
      <w:tr w:rsidR="00EF2633" w:rsidRPr="003544AA" w14:paraId="72A59D2C"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0495D853"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tcPr>
          <w:p w14:paraId="0398A73F"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tcPr>
          <w:p w14:paraId="1254CD1E"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5A4DB856"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r>
      <w:tr w:rsidR="00EF2633" w:rsidRPr="003544AA" w14:paraId="306822A7"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568B8A55"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tcPr>
          <w:p w14:paraId="4246C7B4" w14:textId="77777777" w:rsidR="00EF2633" w:rsidRPr="00E461D7" w:rsidRDefault="00EF2633" w:rsidP="00E50731">
            <w:pPr>
              <w:pStyle w:val="Texto"/>
              <w:spacing w:line="240" w:lineRule="exact"/>
              <w:ind w:left="708" w:firstLine="0"/>
              <w:rPr>
                <w:rFonts w:ascii="Calibri" w:hAnsi="Calibri" w:cs="Calibri"/>
                <w:color w:val="000000"/>
                <w:sz w:val="16"/>
                <w:szCs w:val="16"/>
                <w:lang w:val="es-MX"/>
              </w:rPr>
            </w:pPr>
            <w:r w:rsidRPr="00E461D7">
              <w:rPr>
                <w:rFonts w:ascii="Calibri" w:hAnsi="Calibri" w:cs="Calibri"/>
                <w:b/>
                <w:color w:val="000000"/>
                <w:sz w:val="16"/>
                <w:szCs w:val="16"/>
                <w:lang w:val="es-MX"/>
              </w:rPr>
              <w:t>Mobiliario y Equipo Educacional y Recreativo</w:t>
            </w:r>
          </w:p>
        </w:tc>
      </w:tr>
      <w:tr w:rsidR="00EF2633" w:rsidRPr="003544AA" w14:paraId="5A9EB11B"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2606277A"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tcPr>
          <w:p w14:paraId="55253FBF"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tcPr>
          <w:p w14:paraId="110B66B8"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3</w:t>
            </w:r>
          </w:p>
        </w:tc>
        <w:tc>
          <w:tcPr>
            <w:tcW w:w="0" w:type="auto"/>
            <w:tcBorders>
              <w:top w:val="single" w:sz="6" w:space="0" w:color="auto"/>
              <w:left w:val="single" w:sz="6" w:space="0" w:color="auto"/>
              <w:bottom w:val="single" w:sz="6" w:space="0" w:color="auto"/>
              <w:right w:val="single" w:sz="6" w:space="0" w:color="auto"/>
            </w:tcBorders>
          </w:tcPr>
          <w:p w14:paraId="7D705CA2"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33.3</w:t>
            </w:r>
          </w:p>
        </w:tc>
      </w:tr>
      <w:tr w:rsidR="00EF2633" w:rsidRPr="003544AA" w14:paraId="3B880CEB"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14FD3533"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tcPr>
          <w:p w14:paraId="50EE9794"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tcPr>
          <w:p w14:paraId="6C39EF7D"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3</w:t>
            </w:r>
          </w:p>
        </w:tc>
        <w:tc>
          <w:tcPr>
            <w:tcW w:w="0" w:type="auto"/>
            <w:tcBorders>
              <w:top w:val="single" w:sz="6" w:space="0" w:color="auto"/>
              <w:left w:val="single" w:sz="6" w:space="0" w:color="auto"/>
              <w:bottom w:val="single" w:sz="6" w:space="0" w:color="auto"/>
              <w:right w:val="single" w:sz="6" w:space="0" w:color="auto"/>
            </w:tcBorders>
          </w:tcPr>
          <w:p w14:paraId="05A58FBE"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33.3</w:t>
            </w:r>
          </w:p>
        </w:tc>
      </w:tr>
      <w:tr w:rsidR="00EF2633" w:rsidRPr="003544AA" w14:paraId="25B8B79A"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6D64633E"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tcPr>
          <w:p w14:paraId="3F40337D"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tcPr>
          <w:p w14:paraId="1D0426E4"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4354C28F"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20</w:t>
            </w:r>
          </w:p>
        </w:tc>
      </w:tr>
      <w:tr w:rsidR="00EF2633" w:rsidRPr="003544AA" w14:paraId="5B2238F8"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3A6845A5"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tcPr>
          <w:p w14:paraId="4D449558" w14:textId="77777777" w:rsidR="00EF2633" w:rsidRPr="00E461D7" w:rsidRDefault="00EF2633" w:rsidP="00E50731">
            <w:pPr>
              <w:pStyle w:val="Texto"/>
              <w:spacing w:line="240" w:lineRule="exact"/>
              <w:ind w:left="708" w:firstLine="0"/>
              <w:rPr>
                <w:rFonts w:ascii="Calibri" w:hAnsi="Calibri" w:cs="Calibri"/>
                <w:color w:val="000000"/>
                <w:sz w:val="16"/>
                <w:szCs w:val="16"/>
                <w:lang w:val="es-MX"/>
              </w:rPr>
            </w:pPr>
            <w:r w:rsidRPr="00E461D7">
              <w:rPr>
                <w:rFonts w:ascii="Calibri" w:hAnsi="Calibri" w:cs="Calibri"/>
                <w:b/>
                <w:color w:val="000000"/>
                <w:sz w:val="16"/>
                <w:szCs w:val="16"/>
                <w:lang w:val="es-MX"/>
              </w:rPr>
              <w:t>Equipo e Instrumental Médico y de Laboratorio</w:t>
            </w:r>
          </w:p>
        </w:tc>
      </w:tr>
      <w:tr w:rsidR="00EF2633" w:rsidRPr="003544AA" w14:paraId="6E9F16F6"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4AF0606E"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tcPr>
          <w:p w14:paraId="02B029BE"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tcPr>
          <w:p w14:paraId="3B3DFFF7"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54918B6F"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20</w:t>
            </w:r>
          </w:p>
        </w:tc>
      </w:tr>
      <w:tr w:rsidR="00EF2633" w:rsidRPr="003544AA" w14:paraId="57089974"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6840BBF3"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tcPr>
          <w:p w14:paraId="1677385D"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tcPr>
          <w:p w14:paraId="76BA0E84"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5ACBC9C6"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20</w:t>
            </w:r>
          </w:p>
        </w:tc>
      </w:tr>
      <w:tr w:rsidR="00EF2633" w:rsidRPr="003544AA" w14:paraId="588E4144"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FF3DFE3" w14:textId="77777777" w:rsidR="00EF2633" w:rsidRPr="00E461D7" w:rsidRDefault="00EF2633" w:rsidP="00E50731">
            <w:pPr>
              <w:pStyle w:val="Texto"/>
              <w:spacing w:line="240"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tcPr>
          <w:p w14:paraId="49E1051F" w14:textId="77777777" w:rsidR="00EF2633" w:rsidRPr="00E461D7" w:rsidRDefault="00EF2633" w:rsidP="00E50731">
            <w:pPr>
              <w:pStyle w:val="Texto"/>
              <w:spacing w:line="240" w:lineRule="exact"/>
              <w:ind w:left="708" w:firstLine="0"/>
              <w:rPr>
                <w:rFonts w:ascii="Calibri" w:hAnsi="Calibri" w:cs="Calibri"/>
                <w:color w:val="000000"/>
                <w:sz w:val="16"/>
                <w:szCs w:val="16"/>
                <w:lang w:val="es-MX"/>
              </w:rPr>
            </w:pPr>
            <w:r w:rsidRPr="00E461D7">
              <w:rPr>
                <w:rFonts w:ascii="Calibri" w:hAnsi="Calibri" w:cs="Calibri"/>
                <w:b/>
                <w:color w:val="000000"/>
                <w:sz w:val="16"/>
                <w:szCs w:val="16"/>
                <w:lang w:val="es-MX"/>
              </w:rPr>
              <w:t>Equipo de Transporte</w:t>
            </w:r>
          </w:p>
        </w:tc>
      </w:tr>
      <w:tr w:rsidR="00EF2633" w:rsidRPr="003544AA" w14:paraId="688375AC"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646AA0B9"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tcPr>
          <w:p w14:paraId="69A4BCEF" w14:textId="77777777" w:rsidR="00EF2633" w:rsidRPr="00E461D7" w:rsidRDefault="00EF2633" w:rsidP="00E50731">
            <w:pPr>
              <w:pStyle w:val="Texto"/>
              <w:spacing w:line="240"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tcPr>
          <w:p w14:paraId="6FF113F5"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0E9796DE" w14:textId="77777777" w:rsidR="00EF2633" w:rsidRPr="00E461D7" w:rsidRDefault="00EF2633" w:rsidP="00E50731">
            <w:pPr>
              <w:pStyle w:val="Texto"/>
              <w:spacing w:line="240"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20</w:t>
            </w:r>
          </w:p>
        </w:tc>
      </w:tr>
      <w:tr w:rsidR="00EF2633" w:rsidRPr="003544AA" w14:paraId="612A3F30"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16463C13"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tcPr>
          <w:p w14:paraId="1F7B70A8" w14:textId="77777777" w:rsidR="00EF2633" w:rsidRPr="00E461D7" w:rsidRDefault="00EF2633" w:rsidP="00E50731">
            <w:pPr>
              <w:pStyle w:val="Texto"/>
              <w:spacing w:line="226"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tcPr>
          <w:p w14:paraId="5D9DA902"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5</w:t>
            </w:r>
          </w:p>
        </w:tc>
        <w:tc>
          <w:tcPr>
            <w:tcW w:w="0" w:type="auto"/>
            <w:tcBorders>
              <w:top w:val="single" w:sz="6" w:space="0" w:color="auto"/>
              <w:left w:val="single" w:sz="6" w:space="0" w:color="auto"/>
              <w:bottom w:val="single" w:sz="6" w:space="0" w:color="auto"/>
              <w:right w:val="single" w:sz="6" w:space="0" w:color="auto"/>
            </w:tcBorders>
          </w:tcPr>
          <w:p w14:paraId="0469929D"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20</w:t>
            </w:r>
          </w:p>
        </w:tc>
      </w:tr>
      <w:tr w:rsidR="00EF2633" w:rsidRPr="003544AA" w14:paraId="7355ABC2"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2CC71072" w14:textId="77777777" w:rsidR="00EF2633" w:rsidRPr="00E461D7" w:rsidRDefault="00EF2633" w:rsidP="00E50731">
            <w:pPr>
              <w:pStyle w:val="Texto"/>
              <w:spacing w:line="226" w:lineRule="exact"/>
              <w:ind w:firstLine="0"/>
              <w:jc w:val="center"/>
              <w:rPr>
                <w:rFonts w:ascii="Calibri" w:hAnsi="Calibri" w:cs="Calibri"/>
                <w:b/>
                <w:color w:val="000000"/>
                <w:sz w:val="16"/>
                <w:szCs w:val="16"/>
                <w:lang w:val="es-MX"/>
              </w:rPr>
            </w:pPr>
            <w:r w:rsidRPr="00E461D7">
              <w:rPr>
                <w:rFonts w:ascii="Calibri" w:hAnsi="Calibri" w:cs="Calibri"/>
                <w:b/>
                <w:color w:val="000000"/>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tcPr>
          <w:p w14:paraId="6BCEB07D" w14:textId="77777777" w:rsidR="00EF2633" w:rsidRPr="00E461D7" w:rsidRDefault="00EF2633" w:rsidP="00E50731">
            <w:pPr>
              <w:pStyle w:val="Texto"/>
              <w:spacing w:line="226" w:lineRule="exact"/>
              <w:ind w:left="708" w:firstLine="0"/>
              <w:rPr>
                <w:rFonts w:ascii="Calibri" w:hAnsi="Calibri" w:cs="Calibri"/>
                <w:color w:val="000000"/>
                <w:sz w:val="16"/>
                <w:szCs w:val="16"/>
                <w:lang w:val="es-MX"/>
              </w:rPr>
            </w:pPr>
            <w:r w:rsidRPr="00E461D7">
              <w:rPr>
                <w:rFonts w:ascii="Calibri" w:hAnsi="Calibri" w:cs="Calibri"/>
                <w:b/>
                <w:color w:val="000000"/>
                <w:sz w:val="16"/>
                <w:szCs w:val="16"/>
                <w:lang w:val="es-MX"/>
              </w:rPr>
              <w:t>Maquinaria, Otros Equipos y Herramientas</w:t>
            </w:r>
          </w:p>
        </w:tc>
      </w:tr>
      <w:tr w:rsidR="00EF2633" w:rsidRPr="003544AA" w14:paraId="2A22CEBD"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38AB3786"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tcPr>
          <w:p w14:paraId="1B7DE7DF" w14:textId="77777777" w:rsidR="00EF2633" w:rsidRPr="00E461D7" w:rsidRDefault="00EF2633" w:rsidP="00E50731">
            <w:pPr>
              <w:pStyle w:val="Texto"/>
              <w:spacing w:line="226"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tcPr>
          <w:p w14:paraId="483527D5"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3A45FDB5"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r>
      <w:tr w:rsidR="00EF2633" w:rsidRPr="003544AA" w14:paraId="27841985"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1461F52A"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tcPr>
          <w:p w14:paraId="0D071132" w14:textId="77777777" w:rsidR="00EF2633" w:rsidRPr="00E461D7" w:rsidRDefault="00EF2633" w:rsidP="00E50731">
            <w:pPr>
              <w:pStyle w:val="Texto"/>
              <w:spacing w:line="226"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tcPr>
          <w:p w14:paraId="632B62D5"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127B8403"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r>
      <w:tr w:rsidR="00EF2633" w:rsidRPr="003544AA" w14:paraId="6021608D"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1D3C029"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tcPr>
          <w:p w14:paraId="037FAB42" w14:textId="77777777" w:rsidR="00EF2633" w:rsidRPr="00E461D7" w:rsidRDefault="00EF2633" w:rsidP="00E50731">
            <w:pPr>
              <w:pStyle w:val="Texto"/>
              <w:spacing w:line="226"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tcPr>
          <w:p w14:paraId="53D9A598"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5FB28EE9"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r>
      <w:tr w:rsidR="00EF2633" w:rsidRPr="003544AA" w14:paraId="1BDFC902"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B81EE3D"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tcPr>
          <w:p w14:paraId="429DA561" w14:textId="77777777" w:rsidR="00EF2633" w:rsidRPr="00E461D7" w:rsidRDefault="00EF2633" w:rsidP="00E50731">
            <w:pPr>
              <w:pStyle w:val="Texto"/>
              <w:spacing w:line="226"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tcPr>
          <w:p w14:paraId="34DE4099"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4D60F690"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r>
      <w:tr w:rsidR="00EF2633" w:rsidRPr="003544AA" w14:paraId="3C7CE8CD"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732F0B45"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tcPr>
          <w:p w14:paraId="6ED04316" w14:textId="77777777" w:rsidR="00EF2633" w:rsidRPr="00E461D7" w:rsidRDefault="00EF2633" w:rsidP="00E50731">
            <w:pPr>
              <w:pStyle w:val="Texto"/>
              <w:spacing w:line="226"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Herramientas y Máquinas-Herramienta</w:t>
            </w:r>
          </w:p>
        </w:tc>
        <w:tc>
          <w:tcPr>
            <w:tcW w:w="0" w:type="auto"/>
            <w:tcBorders>
              <w:top w:val="single" w:sz="6" w:space="0" w:color="auto"/>
              <w:left w:val="single" w:sz="6" w:space="0" w:color="auto"/>
              <w:bottom w:val="single" w:sz="6" w:space="0" w:color="auto"/>
              <w:right w:val="single" w:sz="6" w:space="0" w:color="auto"/>
            </w:tcBorders>
          </w:tcPr>
          <w:p w14:paraId="46AA87EC"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172D35FD"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r>
      <w:tr w:rsidR="00EF2633" w:rsidRPr="003544AA" w14:paraId="2A16DEA7" w14:textId="77777777" w:rsidTr="00E50731">
        <w:trPr>
          <w:trHeight w:val="20"/>
          <w:jc w:val="center"/>
        </w:trPr>
        <w:tc>
          <w:tcPr>
            <w:tcW w:w="0" w:type="auto"/>
            <w:tcBorders>
              <w:top w:val="single" w:sz="6" w:space="0" w:color="auto"/>
              <w:left w:val="single" w:sz="6" w:space="0" w:color="auto"/>
              <w:bottom w:val="single" w:sz="6" w:space="0" w:color="auto"/>
              <w:right w:val="single" w:sz="6" w:space="0" w:color="auto"/>
            </w:tcBorders>
          </w:tcPr>
          <w:p w14:paraId="1EFBDBAA"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tcPr>
          <w:p w14:paraId="3F26BE68" w14:textId="77777777" w:rsidR="00EF2633" w:rsidRPr="00E461D7" w:rsidRDefault="00EF2633" w:rsidP="00E50731">
            <w:pPr>
              <w:pStyle w:val="Texto"/>
              <w:spacing w:line="226" w:lineRule="exact"/>
              <w:ind w:left="1416" w:firstLine="0"/>
              <w:rPr>
                <w:rFonts w:ascii="Calibri" w:hAnsi="Calibri" w:cs="Calibri"/>
                <w:color w:val="000000"/>
                <w:sz w:val="16"/>
                <w:szCs w:val="16"/>
                <w:lang w:val="es-MX"/>
              </w:rPr>
            </w:pPr>
            <w:r w:rsidRPr="00E461D7">
              <w:rPr>
                <w:rFonts w:ascii="Calibri" w:hAnsi="Calibri" w:cs="Calibri"/>
                <w:color w:val="000000"/>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tcPr>
          <w:p w14:paraId="4C6377B8"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tcPr>
          <w:p w14:paraId="1EF4A2D1" w14:textId="77777777" w:rsidR="00EF2633" w:rsidRPr="00E461D7" w:rsidRDefault="00EF2633" w:rsidP="00E50731">
            <w:pPr>
              <w:pStyle w:val="Texto"/>
              <w:spacing w:line="226" w:lineRule="exact"/>
              <w:ind w:firstLine="0"/>
              <w:jc w:val="center"/>
              <w:rPr>
                <w:rFonts w:ascii="Calibri" w:hAnsi="Calibri" w:cs="Calibri"/>
                <w:color w:val="000000"/>
                <w:sz w:val="16"/>
                <w:szCs w:val="16"/>
                <w:lang w:val="es-MX"/>
              </w:rPr>
            </w:pPr>
            <w:r w:rsidRPr="00E461D7">
              <w:rPr>
                <w:rFonts w:ascii="Calibri" w:hAnsi="Calibri" w:cs="Calibri"/>
                <w:color w:val="000000"/>
                <w:sz w:val="16"/>
                <w:szCs w:val="16"/>
                <w:lang w:val="es-MX"/>
              </w:rPr>
              <w:t>10</w:t>
            </w:r>
          </w:p>
        </w:tc>
      </w:tr>
    </w:tbl>
    <w:p w14:paraId="13C9B075" w14:textId="77777777" w:rsidR="00E92A07" w:rsidRPr="00745572" w:rsidRDefault="00E92A07" w:rsidP="00E92A07">
      <w:pPr>
        <w:spacing w:after="0"/>
        <w:contextualSpacing/>
        <w:jc w:val="both"/>
        <w:rPr>
          <w:rFonts w:ascii="Arial" w:hAnsi="Arial" w:cs="Arial"/>
          <w:bCs/>
          <w:sz w:val="20"/>
          <w:szCs w:val="20"/>
          <w:lang w:val="es-MX"/>
        </w:rPr>
      </w:pPr>
    </w:p>
    <w:p w14:paraId="3B832503"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312FB9E2"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lastRenderedPageBreak/>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EFAEC1F" w14:textId="77777777" w:rsidR="00E92A07" w:rsidRPr="00745572" w:rsidRDefault="00E92A07" w:rsidP="00E92A07">
      <w:pPr>
        <w:spacing w:after="0"/>
        <w:ind w:left="1080"/>
        <w:contextualSpacing/>
        <w:jc w:val="both"/>
        <w:rPr>
          <w:rFonts w:ascii="Arial" w:hAnsi="Arial" w:cs="Arial"/>
          <w:bCs/>
          <w:sz w:val="20"/>
          <w:szCs w:val="20"/>
          <w:lang w:val="es-MX"/>
        </w:rPr>
      </w:pPr>
    </w:p>
    <w:p w14:paraId="4B410CA5"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198EF64D"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1C8BB214"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63B7565"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2136C26" w14:textId="77777777" w:rsidR="00E92A07" w:rsidRPr="00745572" w:rsidRDefault="00E92A07" w:rsidP="00E92A07">
      <w:pPr>
        <w:spacing w:after="0"/>
        <w:ind w:left="1080"/>
        <w:contextualSpacing/>
        <w:jc w:val="both"/>
        <w:rPr>
          <w:rFonts w:ascii="Arial" w:hAnsi="Arial" w:cs="Arial"/>
          <w:bCs/>
          <w:sz w:val="20"/>
          <w:szCs w:val="20"/>
          <w:lang w:val="es-MX"/>
        </w:rPr>
      </w:pPr>
    </w:p>
    <w:p w14:paraId="5E28BA15" w14:textId="77777777" w:rsidR="00E92A07" w:rsidRPr="00F57FDF" w:rsidRDefault="00E92A07" w:rsidP="00E92A07">
      <w:pPr>
        <w:numPr>
          <w:ilvl w:val="0"/>
          <w:numId w:val="12"/>
        </w:numPr>
        <w:spacing w:after="0"/>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5B778E05"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14904038" w14:textId="77777777" w:rsidR="00E92A07" w:rsidRPr="00745572" w:rsidRDefault="00E92A07" w:rsidP="00E92A07">
      <w:pPr>
        <w:spacing w:after="0"/>
        <w:ind w:left="1080"/>
        <w:contextualSpacing/>
        <w:jc w:val="both"/>
        <w:rPr>
          <w:rFonts w:ascii="Arial" w:hAnsi="Arial" w:cs="Arial"/>
          <w:bCs/>
          <w:sz w:val="20"/>
          <w:szCs w:val="20"/>
          <w:lang w:val="es-MX"/>
        </w:rPr>
      </w:pPr>
    </w:p>
    <w:p w14:paraId="7CFC551E"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775A699D"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6292A6D7" w14:textId="77777777" w:rsidR="00E92A07" w:rsidRPr="00745572" w:rsidRDefault="00E92A07" w:rsidP="00E92A07">
      <w:pPr>
        <w:spacing w:after="0"/>
        <w:ind w:left="1080"/>
        <w:contextualSpacing/>
        <w:jc w:val="both"/>
        <w:rPr>
          <w:rFonts w:ascii="Arial" w:hAnsi="Arial" w:cs="Arial"/>
          <w:bCs/>
          <w:sz w:val="20"/>
          <w:szCs w:val="20"/>
          <w:lang w:val="es-MX"/>
        </w:rPr>
      </w:pPr>
    </w:p>
    <w:p w14:paraId="2F177B38"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2DEE983"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2CB11C16" w14:textId="77777777" w:rsidR="00E92A07" w:rsidRPr="00745572" w:rsidRDefault="00E92A07" w:rsidP="00E92A07">
      <w:pPr>
        <w:spacing w:after="0"/>
        <w:ind w:left="1080"/>
        <w:contextualSpacing/>
        <w:jc w:val="both"/>
        <w:rPr>
          <w:rFonts w:ascii="Arial" w:hAnsi="Arial" w:cs="Arial"/>
          <w:bCs/>
          <w:sz w:val="20"/>
          <w:szCs w:val="20"/>
          <w:lang w:val="es-MX"/>
        </w:rPr>
      </w:pPr>
    </w:p>
    <w:p w14:paraId="218F3523" w14:textId="77777777" w:rsidR="00E92A07" w:rsidRPr="00C926A3" w:rsidRDefault="00E92A07" w:rsidP="00E92A07">
      <w:pPr>
        <w:numPr>
          <w:ilvl w:val="0"/>
          <w:numId w:val="12"/>
        </w:numPr>
        <w:spacing w:after="0"/>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0DF63B96"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A58A1FD" w14:textId="77777777" w:rsidR="00E92A07" w:rsidRPr="00745572" w:rsidRDefault="00E92A07" w:rsidP="00E92A07">
      <w:pPr>
        <w:spacing w:after="0"/>
        <w:ind w:left="1080"/>
        <w:contextualSpacing/>
        <w:jc w:val="both"/>
        <w:rPr>
          <w:rFonts w:ascii="Arial" w:hAnsi="Arial" w:cs="Arial"/>
          <w:bCs/>
          <w:sz w:val="20"/>
          <w:szCs w:val="20"/>
          <w:lang w:val="es-MX"/>
        </w:rPr>
      </w:pPr>
    </w:p>
    <w:p w14:paraId="754B3F19"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62C09A44"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xml:space="preserve">, contamos con la administración de activos, como son bienes muebles, vehículos, patrullas, volteos en comodato, mismos que se encuentran registrados en el patrimonio y en los registros contables, pero que son propiedad del Gobierno del Estado de Michoacán, </w:t>
      </w:r>
      <w:r w:rsidRPr="00745572">
        <w:rPr>
          <w:rFonts w:ascii="Arial" w:hAnsi="Arial" w:cs="Arial"/>
          <w:bCs/>
          <w:sz w:val="20"/>
          <w:szCs w:val="20"/>
          <w:lang w:val="es-MX"/>
        </w:rPr>
        <w:lastRenderedPageBreak/>
        <w:t>teniéndose el contrato y/o convenio en comodato, facturas con su valor histórico. Siendo los siguientes:</w:t>
      </w:r>
    </w:p>
    <w:p w14:paraId="11EB0A08" w14:textId="77777777" w:rsidR="00E92A07" w:rsidRPr="00745572" w:rsidRDefault="00E92A07" w:rsidP="00E92A07">
      <w:pPr>
        <w:spacing w:after="0"/>
        <w:contextualSpacing/>
        <w:jc w:val="both"/>
        <w:rPr>
          <w:rFonts w:ascii="Arial" w:hAnsi="Arial" w:cs="Arial"/>
          <w:bCs/>
          <w:sz w:val="20"/>
          <w:szCs w:val="20"/>
          <w:lang w:val="es-MX"/>
        </w:rPr>
      </w:pPr>
    </w:p>
    <w:p w14:paraId="00EC9AE5" w14:textId="77777777" w:rsidR="00E92A07" w:rsidRPr="00F71434" w:rsidRDefault="00E92A07" w:rsidP="00E92A07">
      <w:pPr>
        <w:spacing w:after="0"/>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0FFEE955" w14:textId="77777777" w:rsidR="00E92A07" w:rsidRPr="00745572" w:rsidRDefault="00E92A07" w:rsidP="00E92A07">
      <w:pPr>
        <w:spacing w:after="0"/>
        <w:contextualSpacing/>
        <w:jc w:val="both"/>
        <w:rPr>
          <w:rFonts w:ascii="Arial" w:hAnsi="Arial" w:cs="Arial"/>
          <w:bCs/>
          <w:sz w:val="20"/>
          <w:szCs w:val="20"/>
          <w:lang w:val="es-MX"/>
        </w:rPr>
      </w:pPr>
    </w:p>
    <w:p w14:paraId="414A26D0" w14:textId="77777777" w:rsidR="00E92A07" w:rsidRPr="00F57FDF" w:rsidRDefault="00E92A07" w:rsidP="00E92A07">
      <w:pPr>
        <w:pStyle w:val="Prrafodelista"/>
        <w:numPr>
          <w:ilvl w:val="1"/>
          <w:numId w:val="33"/>
        </w:numPr>
        <w:spacing w:after="0"/>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54BFE319"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60781D08" w14:textId="77777777" w:rsidR="00E92A07" w:rsidRPr="00745572" w:rsidRDefault="00E92A07" w:rsidP="00E92A07">
      <w:pPr>
        <w:spacing w:after="0"/>
        <w:ind w:left="1080"/>
        <w:contextualSpacing/>
        <w:jc w:val="both"/>
        <w:rPr>
          <w:rFonts w:ascii="Arial" w:hAnsi="Arial" w:cs="Arial"/>
          <w:bCs/>
          <w:sz w:val="20"/>
          <w:szCs w:val="20"/>
          <w:lang w:val="es-MX"/>
        </w:rPr>
      </w:pPr>
    </w:p>
    <w:p w14:paraId="7AFEABC5" w14:textId="77777777" w:rsidR="00E92A07" w:rsidRPr="00F57FDF"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1710AC0A"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75A4BEB1" w14:textId="77777777" w:rsidR="00E92A07" w:rsidRPr="00745572" w:rsidRDefault="00E92A07" w:rsidP="00E92A07">
      <w:pPr>
        <w:spacing w:after="0"/>
        <w:ind w:left="1080"/>
        <w:contextualSpacing/>
        <w:jc w:val="both"/>
        <w:rPr>
          <w:rFonts w:ascii="Arial" w:hAnsi="Arial" w:cs="Arial"/>
          <w:bCs/>
          <w:sz w:val="20"/>
          <w:szCs w:val="20"/>
          <w:lang w:val="es-MX"/>
        </w:rPr>
      </w:pPr>
    </w:p>
    <w:p w14:paraId="4C347BF2" w14:textId="77777777" w:rsidR="00E92A07" w:rsidRPr="00745572" w:rsidRDefault="00E92A07" w:rsidP="00E92A07">
      <w:pPr>
        <w:pStyle w:val="Prrafodelista"/>
        <w:numPr>
          <w:ilvl w:val="1"/>
          <w:numId w:val="33"/>
        </w:numPr>
        <w:spacing w:after="0"/>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1483BF45" w14:textId="77777777" w:rsidR="00E92A07" w:rsidRDefault="00E92A07" w:rsidP="00E92A07">
      <w:pPr>
        <w:spacing w:after="0"/>
        <w:ind w:left="1080"/>
        <w:contextualSpacing/>
        <w:jc w:val="both"/>
        <w:rPr>
          <w:rFonts w:ascii="Arial" w:hAnsi="Arial" w:cs="Arial"/>
          <w:bCs/>
          <w:sz w:val="20"/>
          <w:szCs w:val="20"/>
          <w:lang w:val="es-MX"/>
        </w:rPr>
      </w:pPr>
      <w:bookmarkStart w:id="1"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1D4D7111" w14:textId="77777777" w:rsidR="00E92A07" w:rsidRPr="00745572" w:rsidRDefault="00E92A07" w:rsidP="00E92A07">
      <w:pPr>
        <w:spacing w:after="0"/>
        <w:ind w:left="1080"/>
        <w:contextualSpacing/>
        <w:jc w:val="both"/>
        <w:rPr>
          <w:rFonts w:ascii="Arial" w:hAnsi="Arial" w:cs="Arial"/>
          <w:bCs/>
          <w:sz w:val="20"/>
          <w:szCs w:val="20"/>
          <w:lang w:val="es-MX"/>
        </w:rPr>
      </w:pPr>
    </w:p>
    <w:bookmarkEnd w:id="1"/>
    <w:p w14:paraId="3EF75917"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32219EDF" w14:textId="77777777" w:rsidR="00E92A07" w:rsidRDefault="00E92A07" w:rsidP="00E92A07">
      <w:pPr>
        <w:pStyle w:val="Prrafodelista"/>
        <w:spacing w:after="0"/>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4ED8B0D8" w14:textId="77777777" w:rsidR="00E92A07" w:rsidRPr="009913C3" w:rsidRDefault="00E92A07" w:rsidP="00E92A07">
      <w:pPr>
        <w:pStyle w:val="Prrafodelista"/>
        <w:spacing w:after="0"/>
        <w:ind w:left="1134"/>
        <w:jc w:val="both"/>
        <w:rPr>
          <w:rFonts w:ascii="Arial" w:hAnsi="Arial" w:cs="Arial"/>
          <w:bCs/>
          <w:sz w:val="20"/>
          <w:szCs w:val="20"/>
          <w:lang w:val="es-MX"/>
        </w:rPr>
      </w:pPr>
    </w:p>
    <w:p w14:paraId="6A053485"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64BCBB4A" w14:textId="77777777" w:rsidR="00E92A07" w:rsidRPr="00745572" w:rsidRDefault="00E92A07" w:rsidP="00E92A07">
      <w:pPr>
        <w:pStyle w:val="Prrafodelista"/>
        <w:spacing w:after="0"/>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7678CE31" w14:textId="77777777" w:rsidR="00E92A07" w:rsidRPr="00745572" w:rsidRDefault="00E92A07" w:rsidP="00E92A07">
      <w:pPr>
        <w:pStyle w:val="Prrafodelista"/>
        <w:spacing w:after="0"/>
        <w:ind w:left="1080"/>
        <w:jc w:val="both"/>
        <w:rPr>
          <w:rFonts w:ascii="Arial" w:hAnsi="Arial" w:cs="Arial"/>
          <w:bCs/>
          <w:sz w:val="20"/>
          <w:szCs w:val="20"/>
          <w:lang w:val="es-MX"/>
        </w:rPr>
      </w:pPr>
    </w:p>
    <w:p w14:paraId="138B2158" w14:textId="77777777"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5B8AE40A" w14:textId="77777777" w:rsidR="00E92A07" w:rsidRDefault="00E92A07" w:rsidP="00E92A07">
      <w:pPr>
        <w:spacing w:after="0"/>
        <w:jc w:val="both"/>
        <w:rPr>
          <w:rFonts w:ascii="Arial" w:hAnsi="Arial" w:cs="Arial"/>
          <w:bCs/>
          <w:sz w:val="20"/>
          <w:szCs w:val="20"/>
          <w:lang w:val="es-MX"/>
        </w:rPr>
      </w:pPr>
    </w:p>
    <w:p w14:paraId="7A5B40E0" w14:textId="77777777" w:rsidR="00E92A07" w:rsidRPr="00745572" w:rsidRDefault="00E92A07" w:rsidP="00E92A07">
      <w:pPr>
        <w:spacing w:after="0"/>
        <w:jc w:val="both"/>
        <w:rPr>
          <w:rFonts w:ascii="Arial" w:hAnsi="Arial" w:cs="Arial"/>
          <w:bCs/>
          <w:sz w:val="20"/>
          <w:szCs w:val="20"/>
          <w:lang w:val="es-MX"/>
        </w:rPr>
      </w:pPr>
      <w:r w:rsidRPr="00EF2633">
        <w:rPr>
          <w:rFonts w:ascii="Arial" w:hAnsi="Arial" w:cs="Arial"/>
          <w:bCs/>
          <w:sz w:val="20"/>
          <w:szCs w:val="20"/>
          <w:lang w:val="es-MX"/>
        </w:rPr>
        <w:t>No tenemos operaciones que reflejen saldos en estos conceptos, pero en el caso de presentarse se registrarán de</w:t>
      </w:r>
      <w:r w:rsidRPr="00745572">
        <w:rPr>
          <w:rFonts w:ascii="Arial" w:hAnsi="Arial" w:cs="Arial"/>
          <w:bCs/>
          <w:sz w:val="20"/>
          <w:szCs w:val="20"/>
          <w:lang w:val="es-MX"/>
        </w:rPr>
        <w:t xml:space="preserve"> acuerdo con la normatividad aplicable, emitida por el propio Consejo Nacional para la Armonización Contable.</w:t>
      </w:r>
    </w:p>
    <w:p w14:paraId="726EAB59" w14:textId="77777777" w:rsidR="00E92A07" w:rsidRDefault="00E92A07" w:rsidP="00E92A07">
      <w:pPr>
        <w:spacing w:after="0"/>
        <w:jc w:val="both"/>
        <w:rPr>
          <w:rFonts w:ascii="Arial" w:hAnsi="Arial" w:cs="Arial"/>
          <w:b/>
          <w:bCs/>
          <w:caps/>
          <w:sz w:val="20"/>
          <w:szCs w:val="20"/>
          <w:lang w:val="es-MX"/>
        </w:rPr>
      </w:pPr>
    </w:p>
    <w:p w14:paraId="70F120AE" w14:textId="77777777" w:rsidR="00B82211" w:rsidRDefault="00B82211" w:rsidP="00E92A07">
      <w:pPr>
        <w:spacing w:after="0"/>
        <w:jc w:val="both"/>
        <w:rPr>
          <w:rFonts w:ascii="Arial" w:hAnsi="Arial" w:cs="Arial"/>
          <w:b/>
          <w:bCs/>
          <w:caps/>
          <w:color w:val="002060"/>
          <w:sz w:val="20"/>
          <w:szCs w:val="20"/>
          <w:lang w:val="es-MX"/>
        </w:rPr>
      </w:pPr>
    </w:p>
    <w:p w14:paraId="56DEFD95" w14:textId="77777777" w:rsidR="00B82211" w:rsidRDefault="00B82211" w:rsidP="00E92A07">
      <w:pPr>
        <w:spacing w:after="0"/>
        <w:jc w:val="both"/>
        <w:rPr>
          <w:rFonts w:ascii="Arial" w:hAnsi="Arial" w:cs="Arial"/>
          <w:b/>
          <w:bCs/>
          <w:caps/>
          <w:color w:val="002060"/>
          <w:sz w:val="20"/>
          <w:szCs w:val="20"/>
          <w:lang w:val="es-MX"/>
        </w:rPr>
      </w:pPr>
    </w:p>
    <w:p w14:paraId="492032C8" w14:textId="77777777" w:rsidR="00B82211" w:rsidRDefault="00B82211" w:rsidP="00E92A07">
      <w:pPr>
        <w:spacing w:after="0"/>
        <w:jc w:val="both"/>
        <w:rPr>
          <w:rFonts w:ascii="Arial" w:hAnsi="Arial" w:cs="Arial"/>
          <w:b/>
          <w:bCs/>
          <w:caps/>
          <w:color w:val="002060"/>
          <w:sz w:val="20"/>
          <w:szCs w:val="20"/>
          <w:lang w:val="es-MX"/>
        </w:rPr>
      </w:pPr>
    </w:p>
    <w:p w14:paraId="531F5964" w14:textId="77777777" w:rsidR="00B82211" w:rsidRDefault="00B82211" w:rsidP="00E92A07">
      <w:pPr>
        <w:spacing w:after="0"/>
        <w:jc w:val="both"/>
        <w:rPr>
          <w:rFonts w:ascii="Arial" w:hAnsi="Arial" w:cs="Arial"/>
          <w:b/>
          <w:bCs/>
          <w:caps/>
          <w:color w:val="002060"/>
          <w:sz w:val="20"/>
          <w:szCs w:val="20"/>
          <w:lang w:val="es-MX"/>
        </w:rPr>
      </w:pPr>
    </w:p>
    <w:p w14:paraId="1AB06BF2" w14:textId="734903B0"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lastRenderedPageBreak/>
        <w:t>9.- Reporte de la Recaudación</w:t>
      </w:r>
    </w:p>
    <w:p w14:paraId="7D29EB11" w14:textId="77777777" w:rsidR="00E92A07" w:rsidRDefault="00E92A07" w:rsidP="00E92A07">
      <w:pPr>
        <w:spacing w:after="0"/>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4B7BDF5D"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4C2BE84E" w14:textId="4FD1B334" w:rsidR="00E92A07" w:rsidRPr="003944B1" w:rsidRDefault="002252AC"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INSTITUTO DE VIVIENDA DEL ESTADO DE MICHOACAN DE OCAMPO</w:t>
            </w:r>
          </w:p>
        </w:tc>
      </w:tr>
      <w:tr w:rsidR="00E92A07" w:rsidRPr="00DF35D0" w14:paraId="053397F7"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6A34C342" w14:textId="77777777" w:rsidR="00E92A07" w:rsidRPr="003944B1" w:rsidRDefault="003944B1"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4AF1161"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2759A22B" w14:textId="48AE9E4E" w:rsidR="00E92A07" w:rsidRPr="003944B1" w:rsidRDefault="002252AC"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2025 AL 31 DE DICIEMBRE DE 2025</w:t>
            </w:r>
            <w:r w:rsidR="00E92A07" w:rsidRPr="003944B1">
              <w:rPr>
                <w:rFonts w:ascii="Arial" w:eastAsia="Times New Roman" w:hAnsi="Arial" w:cs="Arial"/>
                <w:b/>
                <w:bCs/>
                <w:sz w:val="16"/>
                <w:szCs w:val="16"/>
                <w:lang w:eastAsia="es-MX"/>
              </w:rPr>
              <w:t xml:space="preserve"> </w:t>
            </w:r>
          </w:p>
        </w:tc>
      </w:tr>
      <w:tr w:rsidR="00E92A07" w:rsidRPr="00DF35D0" w14:paraId="515439D3"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3B3A9433"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 xml:space="preserve">(CIFRAS EN </w:t>
            </w:r>
            <w:proofErr w:type="gramStart"/>
            <w:r w:rsidRPr="003944B1">
              <w:rPr>
                <w:rFonts w:ascii="Arial" w:eastAsia="Times New Roman" w:hAnsi="Arial" w:cs="Arial"/>
                <w:b/>
                <w:bCs/>
                <w:sz w:val="16"/>
                <w:szCs w:val="16"/>
                <w:lang w:eastAsia="es-MX"/>
              </w:rPr>
              <w:t>PESOS )</w:t>
            </w:r>
            <w:proofErr w:type="gramEnd"/>
          </w:p>
        </w:tc>
      </w:tr>
      <w:tr w:rsidR="00E92A07" w:rsidRPr="00DF35D0" w14:paraId="24C2E725"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273B3091" w14:textId="77777777" w:rsidR="00E92A07" w:rsidRPr="003944B1" w:rsidRDefault="00E92A07" w:rsidP="00D3157F">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269251D2"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642A4052"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43F26760"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4574A2B2"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58241AB1" w14:textId="77777777" w:rsidTr="00AE5D74">
        <w:trPr>
          <w:trHeight w:val="300"/>
          <w:jc w:val="center"/>
        </w:trPr>
        <w:tc>
          <w:tcPr>
            <w:tcW w:w="3023" w:type="pct"/>
            <w:tcBorders>
              <w:top w:val="single" w:sz="8" w:space="0" w:color="auto"/>
              <w:left w:val="single" w:sz="8" w:space="0" w:color="auto"/>
              <w:bottom w:val="nil"/>
              <w:right w:val="single" w:sz="8" w:space="0" w:color="000000"/>
            </w:tcBorders>
            <w:vAlign w:val="center"/>
            <w:hideMark/>
          </w:tcPr>
          <w:p w14:paraId="56599FE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noWrap/>
            <w:vAlign w:val="center"/>
            <w:hideMark/>
          </w:tcPr>
          <w:p w14:paraId="47577C97" w14:textId="1C604864"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single" w:sz="8" w:space="0" w:color="auto"/>
              <w:left w:val="nil"/>
              <w:bottom w:val="nil"/>
              <w:right w:val="single" w:sz="8" w:space="0" w:color="000000"/>
            </w:tcBorders>
            <w:noWrap/>
            <w:vAlign w:val="center"/>
            <w:hideMark/>
          </w:tcPr>
          <w:p w14:paraId="02537E62" w14:textId="25CC61CF"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74B0599C"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7C20CEC4"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noWrap/>
            <w:vAlign w:val="center"/>
            <w:hideMark/>
          </w:tcPr>
          <w:p w14:paraId="11A93D93" w14:textId="4E4C0CAE"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24ABFA5C" w14:textId="5453ADFA"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55E1FA21"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2C6AACBC"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noWrap/>
            <w:vAlign w:val="center"/>
            <w:hideMark/>
          </w:tcPr>
          <w:p w14:paraId="137173E7" w14:textId="1921950C"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027822F6" w14:textId="4AEE7DC8"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0DE8CC0"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594597C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noWrap/>
            <w:vAlign w:val="center"/>
            <w:hideMark/>
          </w:tcPr>
          <w:p w14:paraId="5DDBE12A" w14:textId="5051A861"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5759F37B" w14:textId="37609E5A"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60474471"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64CA7E2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noWrap/>
            <w:vAlign w:val="center"/>
            <w:hideMark/>
          </w:tcPr>
          <w:p w14:paraId="4755DD21" w14:textId="43BB01B9"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3,340,532.20</w:t>
            </w:r>
          </w:p>
        </w:tc>
        <w:tc>
          <w:tcPr>
            <w:tcW w:w="992" w:type="pct"/>
            <w:tcBorders>
              <w:top w:val="nil"/>
              <w:left w:val="nil"/>
              <w:bottom w:val="nil"/>
              <w:right w:val="single" w:sz="8" w:space="0" w:color="000000"/>
            </w:tcBorders>
            <w:noWrap/>
            <w:vAlign w:val="center"/>
            <w:hideMark/>
          </w:tcPr>
          <w:p w14:paraId="441121B7" w14:textId="7CBB7C2E"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3,340,532.20</w:t>
            </w:r>
          </w:p>
        </w:tc>
      </w:tr>
      <w:tr w:rsidR="00E92A07" w:rsidRPr="00DF35D0" w14:paraId="0D44E12E" w14:textId="77777777" w:rsidTr="00AE5D74">
        <w:trPr>
          <w:trHeight w:val="300"/>
          <w:jc w:val="center"/>
        </w:trPr>
        <w:tc>
          <w:tcPr>
            <w:tcW w:w="3023" w:type="pct"/>
            <w:tcBorders>
              <w:top w:val="nil"/>
              <w:left w:val="single" w:sz="8" w:space="0" w:color="auto"/>
              <w:bottom w:val="nil"/>
              <w:right w:val="single" w:sz="8" w:space="0" w:color="000000"/>
            </w:tcBorders>
            <w:vAlign w:val="center"/>
            <w:hideMark/>
          </w:tcPr>
          <w:p w14:paraId="29199086"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noWrap/>
            <w:vAlign w:val="center"/>
            <w:hideMark/>
          </w:tcPr>
          <w:p w14:paraId="54CA269E" w14:textId="18CC888F"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6A384F3E" w14:textId="78091089"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5E9CC1F6" w14:textId="77777777" w:rsidTr="00AE5D74">
        <w:trPr>
          <w:trHeight w:val="330"/>
          <w:jc w:val="center"/>
        </w:trPr>
        <w:tc>
          <w:tcPr>
            <w:tcW w:w="3023" w:type="pct"/>
            <w:tcBorders>
              <w:top w:val="nil"/>
              <w:left w:val="single" w:sz="8" w:space="0" w:color="auto"/>
              <w:bottom w:val="nil"/>
              <w:right w:val="single" w:sz="8" w:space="0" w:color="000000"/>
            </w:tcBorders>
            <w:vAlign w:val="center"/>
            <w:hideMark/>
          </w:tcPr>
          <w:p w14:paraId="267F6B84"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noWrap/>
            <w:vAlign w:val="center"/>
            <w:hideMark/>
          </w:tcPr>
          <w:p w14:paraId="014C7D93" w14:textId="525DB973"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14,145,136.72</w:t>
            </w:r>
          </w:p>
        </w:tc>
        <w:tc>
          <w:tcPr>
            <w:tcW w:w="992" w:type="pct"/>
            <w:tcBorders>
              <w:top w:val="nil"/>
              <w:left w:val="nil"/>
              <w:bottom w:val="nil"/>
              <w:right w:val="single" w:sz="8" w:space="0" w:color="000000"/>
            </w:tcBorders>
            <w:noWrap/>
            <w:vAlign w:val="center"/>
            <w:hideMark/>
          </w:tcPr>
          <w:p w14:paraId="6E7A22FA" w14:textId="50EB1A9A"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14,145,136.72</w:t>
            </w:r>
          </w:p>
        </w:tc>
      </w:tr>
      <w:tr w:rsidR="00E92A07" w:rsidRPr="00DF35D0" w14:paraId="71D384A7" w14:textId="77777777" w:rsidTr="00AE5D74">
        <w:trPr>
          <w:trHeight w:val="495"/>
          <w:jc w:val="center"/>
        </w:trPr>
        <w:tc>
          <w:tcPr>
            <w:tcW w:w="3023" w:type="pct"/>
            <w:tcBorders>
              <w:top w:val="nil"/>
              <w:left w:val="single" w:sz="8" w:space="0" w:color="auto"/>
              <w:bottom w:val="nil"/>
              <w:right w:val="single" w:sz="8" w:space="0" w:color="000000"/>
            </w:tcBorders>
            <w:vAlign w:val="center"/>
            <w:hideMark/>
          </w:tcPr>
          <w:p w14:paraId="3EC9EA63"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noWrap/>
            <w:vAlign w:val="center"/>
            <w:hideMark/>
          </w:tcPr>
          <w:p w14:paraId="6331A0A5" w14:textId="30A5D3B7"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noWrap/>
            <w:vAlign w:val="center"/>
            <w:hideMark/>
          </w:tcPr>
          <w:p w14:paraId="01ECBB21" w14:textId="7AD6C579"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690BDE6C" w14:textId="77777777" w:rsidTr="00AE5D74">
        <w:trPr>
          <w:trHeight w:val="330"/>
          <w:jc w:val="center"/>
        </w:trPr>
        <w:tc>
          <w:tcPr>
            <w:tcW w:w="3023" w:type="pct"/>
            <w:tcBorders>
              <w:top w:val="nil"/>
              <w:left w:val="single" w:sz="8" w:space="0" w:color="auto"/>
              <w:bottom w:val="nil"/>
              <w:right w:val="single" w:sz="8" w:space="0" w:color="000000"/>
            </w:tcBorders>
            <w:vAlign w:val="center"/>
            <w:hideMark/>
          </w:tcPr>
          <w:p w14:paraId="5A94E631"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noWrap/>
            <w:vAlign w:val="center"/>
            <w:hideMark/>
          </w:tcPr>
          <w:p w14:paraId="1D4FC962" w14:textId="2F2CDF2B"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45,533,841.20</w:t>
            </w:r>
          </w:p>
        </w:tc>
        <w:tc>
          <w:tcPr>
            <w:tcW w:w="992" w:type="pct"/>
            <w:tcBorders>
              <w:top w:val="nil"/>
              <w:left w:val="nil"/>
              <w:bottom w:val="nil"/>
              <w:right w:val="single" w:sz="8" w:space="0" w:color="000000"/>
            </w:tcBorders>
            <w:noWrap/>
            <w:vAlign w:val="center"/>
            <w:hideMark/>
          </w:tcPr>
          <w:p w14:paraId="18ED7771" w14:textId="57B6D258"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45,533,841.20</w:t>
            </w:r>
          </w:p>
        </w:tc>
      </w:tr>
      <w:tr w:rsidR="00E92A07" w:rsidRPr="00DF35D0" w14:paraId="150F9358" w14:textId="77777777" w:rsidTr="00AE5D74">
        <w:trPr>
          <w:trHeight w:val="315"/>
          <w:jc w:val="center"/>
        </w:trPr>
        <w:tc>
          <w:tcPr>
            <w:tcW w:w="3023" w:type="pct"/>
            <w:tcBorders>
              <w:top w:val="nil"/>
              <w:left w:val="single" w:sz="8" w:space="0" w:color="auto"/>
              <w:bottom w:val="single" w:sz="8" w:space="0" w:color="auto"/>
              <w:right w:val="single" w:sz="8" w:space="0" w:color="000000"/>
            </w:tcBorders>
            <w:vAlign w:val="center"/>
            <w:hideMark/>
          </w:tcPr>
          <w:p w14:paraId="0760D42B"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noWrap/>
            <w:vAlign w:val="center"/>
            <w:hideMark/>
          </w:tcPr>
          <w:p w14:paraId="28B81D8F" w14:textId="0AB77768"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noWrap/>
            <w:vAlign w:val="center"/>
            <w:hideMark/>
          </w:tcPr>
          <w:p w14:paraId="3A52C9AC" w14:textId="4C73F126" w:rsidR="00E92A07" w:rsidRPr="003944B1" w:rsidRDefault="002252AC"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119451DE" w14:textId="77777777" w:rsidR="00E92A07" w:rsidRDefault="00E92A07" w:rsidP="00E92A07">
      <w:pPr>
        <w:spacing w:after="0"/>
        <w:rPr>
          <w:rFonts w:ascii="Arial" w:hAnsi="Arial" w:cs="Arial"/>
          <w:bCs/>
          <w:caps/>
          <w:sz w:val="20"/>
          <w:szCs w:val="20"/>
          <w:lang w:val="es-MX"/>
        </w:rPr>
      </w:pPr>
    </w:p>
    <w:p w14:paraId="18CA9499" w14:textId="77777777" w:rsidR="00E92A0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4A6CB81C" w14:textId="77777777" w:rsidR="00EF2633" w:rsidRPr="008672DA" w:rsidRDefault="00EF2633" w:rsidP="00EF2633">
      <w:pPr>
        <w:spacing w:before="240" w:after="160"/>
        <w:jc w:val="both"/>
        <w:rPr>
          <w:rFonts w:ascii="Arial" w:hAnsi="Arial" w:cs="Arial"/>
          <w:b/>
          <w:bCs/>
          <w:caps/>
          <w:sz w:val="20"/>
          <w:szCs w:val="20"/>
          <w:lang w:val="es-MX"/>
        </w:rPr>
      </w:pPr>
      <w:bookmarkStart w:id="2" w:name="_Hlk180671496"/>
      <w:r w:rsidRPr="008672DA">
        <w:rPr>
          <w:rFonts w:ascii="Arial" w:hAnsi="Arial" w:cs="Arial"/>
          <w:bCs/>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bookmarkEnd w:id="2"/>
    <w:p w14:paraId="4C81D42F"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2BB5F008" w14:textId="77777777" w:rsidR="00E92A07" w:rsidRDefault="00E92A07" w:rsidP="00E92A07">
      <w:pPr>
        <w:spacing w:after="0"/>
        <w:rPr>
          <w:rFonts w:ascii="Arial" w:hAnsi="Arial" w:cs="Arial"/>
          <w:bCs/>
          <w:caps/>
          <w:sz w:val="20"/>
          <w:szCs w:val="20"/>
          <w:lang w:val="es-MX"/>
        </w:rPr>
      </w:pPr>
    </w:p>
    <w:p w14:paraId="78E15B6E"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787D87CA" w14:textId="77777777" w:rsidR="00325512" w:rsidRPr="00745572" w:rsidRDefault="00325512" w:rsidP="00E92A07">
      <w:pPr>
        <w:spacing w:after="0"/>
        <w:jc w:val="both"/>
        <w:rPr>
          <w:rFonts w:ascii="Arial" w:hAnsi="Arial" w:cs="Arial"/>
          <w:bCs/>
          <w:sz w:val="20"/>
          <w:szCs w:val="20"/>
          <w:lang w:val="es-MX"/>
        </w:rPr>
      </w:pPr>
    </w:p>
    <w:p w14:paraId="391D5DF3"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36AA17AF" w14:textId="77777777" w:rsidR="00E92A07" w:rsidRPr="00034F74" w:rsidRDefault="00E92A07" w:rsidP="00E92A07">
      <w:pPr>
        <w:spacing w:after="0"/>
        <w:jc w:val="both"/>
        <w:rPr>
          <w:rFonts w:ascii="Arial" w:hAnsi="Arial" w:cs="Arial"/>
          <w:b/>
          <w:sz w:val="20"/>
          <w:szCs w:val="20"/>
          <w:lang w:val="es-MX"/>
        </w:rPr>
      </w:pPr>
    </w:p>
    <w:p w14:paraId="24DE49EF" w14:textId="77777777" w:rsidR="00EF2633" w:rsidRPr="008065F8" w:rsidRDefault="00EF2633" w:rsidP="00EF2633">
      <w:pPr>
        <w:numPr>
          <w:ilvl w:val="0"/>
          <w:numId w:val="16"/>
        </w:numPr>
        <w:spacing w:after="0"/>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7EC727DE" w14:textId="77777777" w:rsidR="00EF2633" w:rsidRPr="00745572" w:rsidRDefault="00EF2633" w:rsidP="00EF2633">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39516BE1" w14:textId="77777777" w:rsidR="00EF2633" w:rsidRDefault="00EF2633" w:rsidP="00EF2633">
      <w:pPr>
        <w:spacing w:after="0"/>
        <w:ind w:left="1068"/>
        <w:contextualSpacing/>
        <w:jc w:val="both"/>
        <w:rPr>
          <w:rFonts w:ascii="Arial" w:hAnsi="Arial" w:cs="Arial"/>
          <w:bCs/>
          <w:sz w:val="20"/>
          <w:szCs w:val="20"/>
          <w:lang w:val="es-MX"/>
        </w:rPr>
      </w:pPr>
    </w:p>
    <w:p w14:paraId="03A476E0" w14:textId="77777777" w:rsidR="00EF2633" w:rsidRPr="00745572" w:rsidRDefault="00EF2633" w:rsidP="00EF2633">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Lo primero en realizar fue cambiar de sistema de contabilidad gubernamental, para estar alineado con toda la normatividad que establecen tanto los entes federales como estatales.</w:t>
      </w:r>
    </w:p>
    <w:p w14:paraId="57712493" w14:textId="77777777" w:rsidR="00EF2633" w:rsidRPr="00745572" w:rsidRDefault="00EF2633" w:rsidP="00EF2633">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lastRenderedPageBreak/>
        <w:t>2.- Como medida disciplinaria y tomando el margo lógico, se procedió a elaborar el presupuesto basado en resultados, con el compromiso de dar seguimiento y evaluación de los indicadores.</w:t>
      </w:r>
    </w:p>
    <w:p w14:paraId="2A94F3E5" w14:textId="77777777" w:rsidR="00EF2633" w:rsidRPr="00745572" w:rsidRDefault="00EF2633" w:rsidP="00EF2633">
      <w:pPr>
        <w:spacing w:after="0"/>
        <w:ind w:left="1416"/>
        <w:contextualSpacing/>
        <w:jc w:val="both"/>
        <w:rPr>
          <w:rFonts w:ascii="Arial" w:hAnsi="Arial" w:cs="Arial"/>
          <w:bCs/>
          <w:sz w:val="20"/>
          <w:szCs w:val="20"/>
          <w:lang w:val="es-MX"/>
        </w:rPr>
      </w:pPr>
      <w:r w:rsidRPr="00745572">
        <w:rPr>
          <w:rFonts w:ascii="Arial" w:hAnsi="Arial" w:cs="Arial"/>
          <w:bCs/>
          <w:sz w:val="20"/>
          <w:szCs w:val="20"/>
          <w:lang w:val="es-MX"/>
        </w:rPr>
        <w:t>Sin embargo, es necesario que se siga trabajando al respecto para mejorar el control interno, por lo que se trabajará en lo siguiente:</w:t>
      </w:r>
    </w:p>
    <w:p w14:paraId="2F5D5F86" w14:textId="77777777" w:rsidR="00EF2633" w:rsidRPr="00745572" w:rsidRDefault="00EF2633" w:rsidP="00EF2633">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Elaborar manuales y procedimientos para efectos de normar, las compras, la elección de los proveedores y contratistas de obras.</w:t>
      </w:r>
    </w:p>
    <w:p w14:paraId="2C266E86" w14:textId="77777777" w:rsidR="00EF2633" w:rsidRPr="00745572" w:rsidRDefault="00EF2633" w:rsidP="00EF2633">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35315A40" w14:textId="77777777" w:rsidR="00E92A07" w:rsidRPr="00745572" w:rsidRDefault="00E92A07" w:rsidP="00E92A07">
      <w:pPr>
        <w:spacing w:after="0"/>
        <w:contextualSpacing/>
        <w:jc w:val="both"/>
        <w:rPr>
          <w:rFonts w:ascii="Arial" w:hAnsi="Arial" w:cs="Arial"/>
          <w:sz w:val="20"/>
          <w:szCs w:val="20"/>
        </w:rPr>
      </w:pPr>
    </w:p>
    <w:p w14:paraId="23D4CCC8"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35C0CAC1" w14:textId="77777777" w:rsidR="00E92A07" w:rsidRPr="00745572" w:rsidRDefault="00E92A07" w:rsidP="00E92A07">
      <w:pPr>
        <w:spacing w:after="0"/>
        <w:jc w:val="both"/>
        <w:rPr>
          <w:rFonts w:ascii="Arial" w:hAnsi="Arial" w:cs="Arial"/>
          <w:b/>
          <w:bCs/>
          <w:caps/>
          <w:sz w:val="20"/>
          <w:szCs w:val="20"/>
          <w:lang w:val="es-MX"/>
        </w:rPr>
      </w:pPr>
    </w:p>
    <w:p w14:paraId="402F2D7F"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407AD272" w14:textId="77777777" w:rsidR="00E92A07" w:rsidRPr="00745572" w:rsidRDefault="00E92A07" w:rsidP="00E92A07">
      <w:pPr>
        <w:spacing w:after="0"/>
        <w:jc w:val="both"/>
        <w:rPr>
          <w:rFonts w:ascii="Arial" w:hAnsi="Arial" w:cs="Arial"/>
          <w:bCs/>
          <w:sz w:val="20"/>
          <w:szCs w:val="20"/>
          <w:lang w:val="es-MX"/>
        </w:rPr>
      </w:pPr>
    </w:p>
    <w:p w14:paraId="42E83A27"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620BC2BB" w14:textId="77777777" w:rsidR="00DA1937" w:rsidRPr="00745572" w:rsidRDefault="00DA1937" w:rsidP="00E92A07">
      <w:pPr>
        <w:spacing w:after="0"/>
        <w:jc w:val="both"/>
        <w:rPr>
          <w:rFonts w:ascii="Arial" w:hAnsi="Arial" w:cs="Arial"/>
          <w:b/>
          <w:bCs/>
          <w:caps/>
          <w:sz w:val="20"/>
          <w:szCs w:val="20"/>
          <w:lang w:val="es-MX"/>
        </w:rPr>
      </w:pPr>
    </w:p>
    <w:p w14:paraId="783A7498"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597E44D" w14:textId="77777777" w:rsidR="00E92A07" w:rsidRDefault="00E92A07" w:rsidP="00E92A07">
      <w:pPr>
        <w:spacing w:after="0"/>
        <w:jc w:val="both"/>
        <w:rPr>
          <w:rFonts w:ascii="Arial" w:hAnsi="Arial" w:cs="Arial"/>
          <w:bCs/>
          <w:caps/>
          <w:sz w:val="20"/>
          <w:szCs w:val="20"/>
          <w:lang w:val="es-MX"/>
        </w:rPr>
      </w:pPr>
    </w:p>
    <w:p w14:paraId="32C65152" w14:textId="77777777" w:rsidR="00E92A07" w:rsidRPr="00DA1937" w:rsidRDefault="00E92A07" w:rsidP="00E92A07">
      <w:pPr>
        <w:spacing w:after="0"/>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7D2A73B4" w14:textId="77777777" w:rsidR="00E92A07" w:rsidRDefault="00E92A07" w:rsidP="00E92A07">
      <w:pPr>
        <w:spacing w:after="0"/>
        <w:jc w:val="both"/>
        <w:rPr>
          <w:rFonts w:ascii="Arial" w:hAnsi="Arial" w:cs="Arial"/>
          <w:bCs/>
          <w:sz w:val="20"/>
          <w:szCs w:val="20"/>
          <w:lang w:val="es-MX"/>
        </w:rPr>
      </w:pPr>
    </w:p>
    <w:p w14:paraId="60A5B414"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4FFA4E7D" w14:textId="77777777" w:rsidR="00E92A07" w:rsidRPr="00745572" w:rsidRDefault="00E92A07" w:rsidP="00E92A07">
      <w:pPr>
        <w:spacing w:after="0"/>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EF2633" w:rsidRPr="00847E2D" w14:paraId="27D35469" w14:textId="77777777" w:rsidTr="00E461D7">
        <w:trPr>
          <w:trHeight w:val="433"/>
        </w:trPr>
        <w:tc>
          <w:tcPr>
            <w:tcW w:w="705" w:type="dxa"/>
            <w:shd w:val="clear" w:color="auto" w:fill="D0CECE"/>
            <w:vAlign w:val="center"/>
          </w:tcPr>
          <w:p w14:paraId="4CBA13C9" w14:textId="77777777" w:rsidR="00EF2633" w:rsidRPr="00847E2D" w:rsidRDefault="00EF2633" w:rsidP="00E50731">
            <w:pPr>
              <w:spacing w:after="0"/>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1995EDDF" w14:textId="77777777" w:rsidR="00EF2633" w:rsidRPr="00847E2D" w:rsidRDefault="00EF2633" w:rsidP="00E50731">
            <w:pPr>
              <w:spacing w:after="0"/>
              <w:contextualSpacing/>
              <w:jc w:val="center"/>
              <w:rPr>
                <w:rFonts w:ascii="Arial" w:hAnsi="Arial" w:cs="Arial"/>
                <w:b/>
                <w:bCs/>
                <w:sz w:val="16"/>
                <w:szCs w:val="16"/>
              </w:rPr>
            </w:pPr>
            <w:r w:rsidRPr="00847E2D">
              <w:rPr>
                <w:rFonts w:ascii="Arial" w:hAnsi="Arial" w:cs="Arial"/>
                <w:b/>
                <w:bCs/>
                <w:sz w:val="16"/>
                <w:szCs w:val="16"/>
              </w:rPr>
              <w:t>DESCRIPCIÓN</w:t>
            </w:r>
          </w:p>
        </w:tc>
      </w:tr>
      <w:tr w:rsidR="00EF2633" w:rsidRPr="00DA1937" w14:paraId="281110D1" w14:textId="77777777" w:rsidTr="00E461D7">
        <w:tc>
          <w:tcPr>
            <w:tcW w:w="8848" w:type="dxa"/>
            <w:gridSpan w:val="2"/>
            <w:shd w:val="clear" w:color="auto" w:fill="FFFFFF"/>
          </w:tcPr>
          <w:p w14:paraId="715A1629" w14:textId="77777777" w:rsidR="00EF2633" w:rsidRPr="00DA1937" w:rsidRDefault="00EF2633" w:rsidP="00E50731">
            <w:pPr>
              <w:spacing w:after="0"/>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EF2633" w:rsidRPr="00847E2D" w14:paraId="65136B81" w14:textId="77777777" w:rsidTr="00E461D7">
        <w:tc>
          <w:tcPr>
            <w:tcW w:w="705" w:type="dxa"/>
            <w:shd w:val="clear" w:color="auto" w:fill="FFFFFF"/>
          </w:tcPr>
          <w:p w14:paraId="31BEE763" w14:textId="77777777" w:rsidR="00EF2633" w:rsidRPr="00847E2D" w:rsidRDefault="00EF2633" w:rsidP="00E50731">
            <w:pPr>
              <w:spacing w:after="0"/>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03BF830E"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PRESIDENTE MUNICIPAL</w:t>
            </w:r>
          </w:p>
        </w:tc>
      </w:tr>
      <w:tr w:rsidR="00EF2633" w:rsidRPr="00847E2D" w14:paraId="229FE2E8" w14:textId="77777777" w:rsidTr="00E461D7">
        <w:tc>
          <w:tcPr>
            <w:tcW w:w="705" w:type="dxa"/>
            <w:shd w:val="clear" w:color="auto" w:fill="FFFFFF"/>
          </w:tcPr>
          <w:p w14:paraId="35100F47" w14:textId="77777777" w:rsidR="00EF2633" w:rsidRPr="00847E2D" w:rsidRDefault="00EF2633" w:rsidP="00E50731">
            <w:pPr>
              <w:spacing w:after="0"/>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4426E159"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SÍNDICO MUNICIPAL</w:t>
            </w:r>
          </w:p>
        </w:tc>
      </w:tr>
      <w:tr w:rsidR="00EF2633" w:rsidRPr="00847E2D" w14:paraId="3C0451AE" w14:textId="77777777" w:rsidTr="00E461D7">
        <w:tc>
          <w:tcPr>
            <w:tcW w:w="705" w:type="dxa"/>
            <w:shd w:val="clear" w:color="auto" w:fill="FFFFFF"/>
          </w:tcPr>
          <w:p w14:paraId="6AD0B45F" w14:textId="77777777" w:rsidR="00EF2633" w:rsidRPr="00847E2D" w:rsidRDefault="00EF2633" w:rsidP="00E50731">
            <w:pPr>
              <w:spacing w:after="0"/>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63A49566"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TESORERO MUNICIPAL</w:t>
            </w:r>
          </w:p>
        </w:tc>
      </w:tr>
      <w:tr w:rsidR="00EF2633" w:rsidRPr="00847E2D" w14:paraId="67E61C61" w14:textId="77777777" w:rsidTr="00E461D7">
        <w:trPr>
          <w:trHeight w:val="163"/>
        </w:trPr>
        <w:tc>
          <w:tcPr>
            <w:tcW w:w="705" w:type="dxa"/>
            <w:shd w:val="clear" w:color="auto" w:fill="FFFFFF"/>
          </w:tcPr>
          <w:p w14:paraId="0CBE6212" w14:textId="77777777" w:rsidR="00EF2633" w:rsidRPr="00847E2D" w:rsidRDefault="00EF2633" w:rsidP="00E50731">
            <w:pPr>
              <w:spacing w:after="0"/>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7EC5088E"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CONTRALOR MUNICIPAL</w:t>
            </w:r>
          </w:p>
        </w:tc>
      </w:tr>
      <w:tr w:rsidR="00EF2633" w:rsidRPr="00DA1937" w14:paraId="635112CB" w14:textId="77777777" w:rsidTr="00E461D7">
        <w:tc>
          <w:tcPr>
            <w:tcW w:w="8848" w:type="dxa"/>
            <w:gridSpan w:val="2"/>
            <w:shd w:val="clear" w:color="auto" w:fill="FFFFFF"/>
          </w:tcPr>
          <w:p w14:paraId="01DBAB8E" w14:textId="77777777" w:rsidR="00EF2633" w:rsidRPr="00DA1937" w:rsidRDefault="00EF2633" w:rsidP="00E50731">
            <w:pPr>
              <w:spacing w:after="0"/>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F2633" w:rsidRPr="00847E2D" w14:paraId="21D7528B" w14:textId="77777777" w:rsidTr="00E50731">
        <w:tc>
          <w:tcPr>
            <w:tcW w:w="705" w:type="dxa"/>
          </w:tcPr>
          <w:p w14:paraId="384AD608" w14:textId="77777777" w:rsidR="00EF2633" w:rsidRPr="00847E2D" w:rsidRDefault="00EF2633" w:rsidP="00E50731">
            <w:pPr>
              <w:spacing w:after="0"/>
              <w:contextualSpacing/>
              <w:jc w:val="center"/>
              <w:rPr>
                <w:rFonts w:ascii="Arial" w:hAnsi="Arial" w:cs="Arial"/>
                <w:sz w:val="16"/>
                <w:szCs w:val="16"/>
              </w:rPr>
            </w:pPr>
            <w:r w:rsidRPr="00847E2D">
              <w:rPr>
                <w:rFonts w:ascii="Arial" w:hAnsi="Arial" w:cs="Arial"/>
                <w:sz w:val="16"/>
                <w:szCs w:val="16"/>
              </w:rPr>
              <w:t>1</w:t>
            </w:r>
          </w:p>
        </w:tc>
        <w:tc>
          <w:tcPr>
            <w:tcW w:w="8143" w:type="dxa"/>
          </w:tcPr>
          <w:p w14:paraId="2A01CB0C"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CONGRESO DEL ESTADO DE MICHOACÁN</w:t>
            </w:r>
          </w:p>
        </w:tc>
      </w:tr>
      <w:tr w:rsidR="00EF2633" w:rsidRPr="00847E2D" w14:paraId="5E410B1B" w14:textId="77777777" w:rsidTr="00E50731">
        <w:tc>
          <w:tcPr>
            <w:tcW w:w="705" w:type="dxa"/>
          </w:tcPr>
          <w:p w14:paraId="5C866766" w14:textId="77777777" w:rsidR="00EF2633" w:rsidRPr="00847E2D" w:rsidRDefault="00EF2633" w:rsidP="00E50731">
            <w:pPr>
              <w:spacing w:after="0"/>
              <w:contextualSpacing/>
              <w:jc w:val="center"/>
              <w:rPr>
                <w:rFonts w:ascii="Arial" w:hAnsi="Arial" w:cs="Arial"/>
                <w:sz w:val="16"/>
                <w:szCs w:val="16"/>
              </w:rPr>
            </w:pPr>
            <w:r w:rsidRPr="00847E2D">
              <w:rPr>
                <w:rFonts w:ascii="Arial" w:hAnsi="Arial" w:cs="Arial"/>
                <w:sz w:val="16"/>
                <w:szCs w:val="16"/>
              </w:rPr>
              <w:t>2</w:t>
            </w:r>
          </w:p>
        </w:tc>
        <w:tc>
          <w:tcPr>
            <w:tcW w:w="8143" w:type="dxa"/>
          </w:tcPr>
          <w:p w14:paraId="2B39AA25"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AUDITORIA SUPERIOR DE MICHOACÁN</w:t>
            </w:r>
          </w:p>
        </w:tc>
      </w:tr>
      <w:tr w:rsidR="00EF2633" w:rsidRPr="00847E2D" w14:paraId="7C6573C4" w14:textId="77777777" w:rsidTr="00E50731">
        <w:tc>
          <w:tcPr>
            <w:tcW w:w="705" w:type="dxa"/>
          </w:tcPr>
          <w:p w14:paraId="0053F775" w14:textId="77777777" w:rsidR="00EF2633" w:rsidRPr="00847E2D" w:rsidRDefault="00EF2633" w:rsidP="00E50731">
            <w:pPr>
              <w:spacing w:after="0"/>
              <w:contextualSpacing/>
              <w:jc w:val="center"/>
              <w:rPr>
                <w:rFonts w:ascii="Arial" w:hAnsi="Arial" w:cs="Arial"/>
                <w:sz w:val="16"/>
                <w:szCs w:val="16"/>
              </w:rPr>
            </w:pPr>
            <w:r w:rsidRPr="00847E2D">
              <w:rPr>
                <w:rFonts w:ascii="Arial" w:hAnsi="Arial" w:cs="Arial"/>
                <w:sz w:val="16"/>
                <w:szCs w:val="16"/>
              </w:rPr>
              <w:lastRenderedPageBreak/>
              <w:t>3</w:t>
            </w:r>
          </w:p>
        </w:tc>
        <w:tc>
          <w:tcPr>
            <w:tcW w:w="8143" w:type="dxa"/>
          </w:tcPr>
          <w:p w14:paraId="30490584"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AUDITORIA SUPERIOR DE LA FEDERACIÓN</w:t>
            </w:r>
          </w:p>
        </w:tc>
      </w:tr>
      <w:tr w:rsidR="00EF2633" w:rsidRPr="00847E2D" w14:paraId="06DA6F15" w14:textId="77777777" w:rsidTr="00E50731">
        <w:tc>
          <w:tcPr>
            <w:tcW w:w="705" w:type="dxa"/>
          </w:tcPr>
          <w:p w14:paraId="5B17141F" w14:textId="77777777" w:rsidR="00EF2633" w:rsidRPr="00847E2D" w:rsidRDefault="00EF2633" w:rsidP="00E50731">
            <w:pPr>
              <w:spacing w:after="0"/>
              <w:contextualSpacing/>
              <w:jc w:val="center"/>
              <w:rPr>
                <w:rFonts w:ascii="Arial" w:hAnsi="Arial" w:cs="Arial"/>
                <w:sz w:val="16"/>
                <w:szCs w:val="16"/>
              </w:rPr>
            </w:pPr>
            <w:r w:rsidRPr="00847E2D">
              <w:rPr>
                <w:rFonts w:ascii="Arial" w:hAnsi="Arial" w:cs="Arial"/>
                <w:sz w:val="16"/>
                <w:szCs w:val="16"/>
              </w:rPr>
              <w:t>4</w:t>
            </w:r>
          </w:p>
        </w:tc>
        <w:tc>
          <w:tcPr>
            <w:tcW w:w="8143" w:type="dxa"/>
          </w:tcPr>
          <w:p w14:paraId="1F6BD516"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SECRETARIA DE HACIENDA Y CRÉDITO PÚBLICO</w:t>
            </w:r>
          </w:p>
        </w:tc>
      </w:tr>
      <w:tr w:rsidR="00EF2633" w:rsidRPr="00847E2D" w14:paraId="39D7F57C" w14:textId="77777777" w:rsidTr="00E50731">
        <w:tc>
          <w:tcPr>
            <w:tcW w:w="705" w:type="dxa"/>
          </w:tcPr>
          <w:p w14:paraId="04E4340D" w14:textId="77777777" w:rsidR="00EF2633" w:rsidRPr="00847E2D" w:rsidRDefault="00EF2633" w:rsidP="00E50731">
            <w:pPr>
              <w:spacing w:after="0"/>
              <w:contextualSpacing/>
              <w:jc w:val="center"/>
              <w:rPr>
                <w:rFonts w:ascii="Arial" w:hAnsi="Arial" w:cs="Arial"/>
                <w:sz w:val="16"/>
                <w:szCs w:val="16"/>
              </w:rPr>
            </w:pPr>
            <w:r w:rsidRPr="00847E2D">
              <w:rPr>
                <w:rFonts w:ascii="Arial" w:hAnsi="Arial" w:cs="Arial"/>
                <w:sz w:val="16"/>
                <w:szCs w:val="16"/>
              </w:rPr>
              <w:t>5</w:t>
            </w:r>
          </w:p>
        </w:tc>
        <w:tc>
          <w:tcPr>
            <w:tcW w:w="8143" w:type="dxa"/>
          </w:tcPr>
          <w:p w14:paraId="41AD8BC6"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F2633" w:rsidRPr="00847E2D" w14:paraId="44AE5215" w14:textId="77777777" w:rsidTr="00E50731">
        <w:tc>
          <w:tcPr>
            <w:tcW w:w="705" w:type="dxa"/>
          </w:tcPr>
          <w:p w14:paraId="2CF1659F" w14:textId="77777777" w:rsidR="00EF2633" w:rsidRPr="00847E2D" w:rsidRDefault="00EF2633" w:rsidP="00E50731">
            <w:pPr>
              <w:spacing w:after="0"/>
              <w:contextualSpacing/>
              <w:jc w:val="center"/>
              <w:rPr>
                <w:rFonts w:ascii="Arial" w:hAnsi="Arial" w:cs="Arial"/>
                <w:sz w:val="16"/>
                <w:szCs w:val="16"/>
              </w:rPr>
            </w:pPr>
            <w:r w:rsidRPr="00847E2D">
              <w:rPr>
                <w:rFonts w:ascii="Arial" w:hAnsi="Arial" w:cs="Arial"/>
                <w:sz w:val="16"/>
                <w:szCs w:val="16"/>
              </w:rPr>
              <w:t>6</w:t>
            </w:r>
          </w:p>
        </w:tc>
        <w:tc>
          <w:tcPr>
            <w:tcW w:w="8143" w:type="dxa"/>
          </w:tcPr>
          <w:p w14:paraId="43D45ADB"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SECRETARIA DEL BIENSTAR DELEGACIÓN MICHOACÁN.</w:t>
            </w:r>
          </w:p>
        </w:tc>
      </w:tr>
      <w:tr w:rsidR="00EF2633" w:rsidRPr="00847E2D" w14:paraId="379B7020" w14:textId="77777777" w:rsidTr="00E50731">
        <w:tc>
          <w:tcPr>
            <w:tcW w:w="705" w:type="dxa"/>
          </w:tcPr>
          <w:p w14:paraId="6E8FD741" w14:textId="77777777" w:rsidR="00EF2633" w:rsidRPr="00847E2D" w:rsidRDefault="00EF2633" w:rsidP="00E50731">
            <w:pPr>
              <w:spacing w:after="0"/>
              <w:contextualSpacing/>
              <w:jc w:val="center"/>
              <w:rPr>
                <w:rFonts w:ascii="Arial" w:hAnsi="Arial" w:cs="Arial"/>
                <w:sz w:val="16"/>
                <w:szCs w:val="16"/>
              </w:rPr>
            </w:pPr>
            <w:r w:rsidRPr="00847E2D">
              <w:rPr>
                <w:rFonts w:ascii="Arial" w:hAnsi="Arial" w:cs="Arial"/>
                <w:sz w:val="16"/>
                <w:szCs w:val="16"/>
              </w:rPr>
              <w:t>7</w:t>
            </w:r>
          </w:p>
        </w:tc>
        <w:tc>
          <w:tcPr>
            <w:tcW w:w="8143" w:type="dxa"/>
          </w:tcPr>
          <w:p w14:paraId="1F41BA79" w14:textId="77777777" w:rsidR="00EF2633" w:rsidRPr="00847E2D" w:rsidRDefault="00EF2633" w:rsidP="00E50731">
            <w:pPr>
              <w:spacing w:after="0"/>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475F6A86" w14:textId="77777777" w:rsidR="00E92A07" w:rsidRPr="00745572" w:rsidRDefault="00E92A07" w:rsidP="00E92A07">
      <w:pPr>
        <w:spacing w:after="0"/>
        <w:jc w:val="both"/>
        <w:rPr>
          <w:rFonts w:ascii="Arial" w:hAnsi="Arial" w:cs="Arial"/>
          <w:bCs/>
          <w:caps/>
          <w:sz w:val="20"/>
          <w:szCs w:val="20"/>
          <w:lang w:val="es-MX"/>
        </w:rPr>
      </w:pPr>
    </w:p>
    <w:p w14:paraId="32867EE3" w14:textId="45669756" w:rsidR="00E92A07" w:rsidRPr="00745572" w:rsidRDefault="00E92A07" w:rsidP="00E92A07">
      <w:pPr>
        <w:spacing w:after="0"/>
        <w:jc w:val="both"/>
        <w:rPr>
          <w:rFonts w:ascii="Arial" w:hAnsi="Arial" w:cs="Arial"/>
          <w:bCs/>
          <w:caps/>
          <w:sz w:val="20"/>
          <w:szCs w:val="20"/>
          <w:u w:val="single"/>
          <w:lang w:val="es-MX"/>
        </w:rPr>
      </w:pPr>
    </w:p>
    <w:p w14:paraId="6CBE9F35" w14:textId="77777777" w:rsidR="00E92A07" w:rsidRPr="00F86A21" w:rsidRDefault="00E92A07" w:rsidP="00E92A07">
      <w:pPr>
        <w:spacing w:after="0"/>
        <w:jc w:val="both"/>
        <w:rPr>
          <w:rFonts w:ascii="Arial" w:hAnsi="Arial" w:cs="Arial"/>
          <w:b/>
          <w:bCs/>
          <w:color w:val="002060"/>
          <w:sz w:val="20"/>
          <w:szCs w:val="20"/>
          <w:lang w:val="es-MX"/>
        </w:rPr>
      </w:pPr>
    </w:p>
    <w:p w14:paraId="67EE9ECD" w14:textId="77777777" w:rsidR="00E92A07" w:rsidRPr="00F86A21" w:rsidRDefault="00E92A07" w:rsidP="00E92A07">
      <w:pPr>
        <w:spacing w:after="0"/>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484F03B3" w14:textId="77777777" w:rsidR="00E92A07" w:rsidRPr="00745572" w:rsidRDefault="00E92A07" w:rsidP="00E92A07">
      <w:pPr>
        <w:spacing w:after="0"/>
        <w:jc w:val="both"/>
        <w:rPr>
          <w:rFonts w:ascii="Arial" w:hAnsi="Arial" w:cs="Arial"/>
          <w:b/>
          <w:bCs/>
          <w:sz w:val="20"/>
          <w:szCs w:val="20"/>
          <w:lang w:val="es-MX"/>
        </w:rPr>
      </w:pPr>
    </w:p>
    <w:p w14:paraId="1A4DD314"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36A77311" w14:textId="77777777" w:rsidR="00E92A07" w:rsidRPr="00745572" w:rsidRDefault="00E92A07" w:rsidP="00E92A07">
      <w:pPr>
        <w:spacing w:after="0"/>
        <w:jc w:val="both"/>
        <w:rPr>
          <w:rFonts w:ascii="Arial" w:hAnsi="Arial" w:cs="Arial"/>
          <w:bCs/>
          <w:sz w:val="20"/>
          <w:szCs w:val="20"/>
          <w:lang w:val="es-MX"/>
        </w:rPr>
      </w:pPr>
    </w:p>
    <w:p w14:paraId="50F633FC" w14:textId="77777777" w:rsidR="00E92A07" w:rsidRPr="00745572" w:rsidRDefault="00E92A07" w:rsidP="00E92A07">
      <w:pPr>
        <w:spacing w:after="0"/>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1035181A" w14:textId="77777777" w:rsidR="00E92A07" w:rsidRDefault="00E92A07" w:rsidP="00E92A07">
      <w:pPr>
        <w:spacing w:after="0"/>
        <w:jc w:val="both"/>
        <w:rPr>
          <w:rFonts w:ascii="Arial" w:hAnsi="Arial" w:cs="Arial"/>
          <w:bCs/>
          <w:caps/>
          <w:sz w:val="20"/>
          <w:szCs w:val="20"/>
          <w:lang w:val="es-MX"/>
        </w:rPr>
      </w:pPr>
    </w:p>
    <w:p w14:paraId="5FEA50D8" w14:textId="08BC63DB" w:rsidR="00E92A07" w:rsidRPr="00745572" w:rsidRDefault="00E92A07" w:rsidP="00E92A07">
      <w:pPr>
        <w:spacing w:after="0"/>
        <w:jc w:val="both"/>
        <w:rPr>
          <w:rFonts w:ascii="Arial" w:hAnsi="Arial" w:cs="Arial"/>
          <w:bCs/>
          <w:caps/>
          <w:sz w:val="20"/>
          <w:szCs w:val="20"/>
          <w:u w:val="single"/>
          <w:lang w:val="es-MX"/>
        </w:rPr>
      </w:pPr>
    </w:p>
    <w:p w14:paraId="3B2C5F89" w14:textId="77777777" w:rsidR="00E92A07" w:rsidRPr="00D325C9" w:rsidRDefault="00E92A07" w:rsidP="00AB2086">
      <w:pPr>
        <w:tabs>
          <w:tab w:val="center" w:pos="4419"/>
          <w:tab w:val="left" w:pos="6353"/>
        </w:tabs>
        <w:rPr>
          <w:rFonts w:ascii="Arial" w:hAnsi="Arial" w:cs="Arial"/>
          <w:b/>
          <w:sz w:val="24"/>
          <w:szCs w:val="24"/>
        </w:rPr>
      </w:pPr>
    </w:p>
    <w:p w14:paraId="3059E848" w14:textId="77777777" w:rsidR="00F02809" w:rsidRDefault="007A1B58" w:rsidP="007A1B58">
      <w:pPr>
        <w:spacing w:before="240"/>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0430E003" w14:textId="77777777" w:rsidR="00AB2086" w:rsidRPr="001171BD" w:rsidRDefault="00AB2086" w:rsidP="007A1B58">
      <w:pPr>
        <w:spacing w:before="240"/>
        <w:jc w:val="center"/>
        <w:rPr>
          <w:rFonts w:ascii="Arial" w:hAnsi="Arial" w:cs="Arial"/>
          <w:b/>
          <w:color w:val="002060"/>
          <w:sz w:val="24"/>
          <w:szCs w:val="24"/>
        </w:rPr>
      </w:pPr>
    </w:p>
    <w:p w14:paraId="620E7C00" w14:textId="77777777"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60B7EC95" w14:textId="77777777"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AFBEF2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7E11F7D7"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INGRESOS DE GESTIÓN</w:t>
      </w:r>
    </w:p>
    <w:p w14:paraId="125DE30D"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36DC2B96" w14:textId="314B9BC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3780E65F" w14:textId="26B03E0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67128BEC" w14:textId="6E12821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4D8ECC87" w14:textId="511DD8F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7A49312E" w14:textId="63DB09F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3,340,532.20</w:t>
      </w:r>
      <w:r w:rsidRPr="00836572">
        <w:rPr>
          <w:rFonts w:ascii="Arial" w:hAnsi="Arial" w:cs="Arial"/>
          <w:b/>
          <w:bCs/>
          <w:sz w:val="20"/>
          <w:szCs w:val="20"/>
        </w:rPr>
        <w:t xml:space="preserve"> (</w:t>
      </w:r>
      <w:r w:rsidR="002252AC">
        <w:rPr>
          <w:rFonts w:ascii="Arial" w:hAnsi="Arial" w:cs="Arial"/>
          <w:b/>
          <w:bCs/>
          <w:sz w:val="20"/>
          <w:szCs w:val="20"/>
        </w:rPr>
        <w:t xml:space="preserve">Tres Millones Trescientos Cuarenta Mil Quinientos Treinta y Dos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20/100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64F09F41" w14:textId="7A78908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7E1A7007" w14:textId="6A64855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14,145,136.72</w:t>
      </w:r>
      <w:r w:rsidRPr="00836572">
        <w:rPr>
          <w:rFonts w:ascii="Arial" w:hAnsi="Arial" w:cs="Arial"/>
          <w:b/>
          <w:bCs/>
          <w:sz w:val="20"/>
          <w:szCs w:val="20"/>
        </w:rPr>
        <w:t xml:space="preserve"> (</w:t>
      </w:r>
      <w:r w:rsidR="002252AC">
        <w:rPr>
          <w:rFonts w:ascii="Arial" w:hAnsi="Arial" w:cs="Arial"/>
          <w:b/>
          <w:bCs/>
          <w:sz w:val="20"/>
          <w:szCs w:val="20"/>
        </w:rPr>
        <w:t>Catorce Millones Ciento Cuarenta y Cinco Mil Ciento Treinta y Seis Pesos 72/100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5748C091" w14:textId="77777777" w:rsidR="007A1B58" w:rsidRPr="00D325C9" w:rsidRDefault="007A1B58" w:rsidP="007A1B58">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D10569E"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6D79A02" w14:textId="1A9D317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683BF173" w14:textId="0F97ABA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45,533,841.20</w:t>
      </w:r>
      <w:r w:rsidRPr="00836572">
        <w:rPr>
          <w:rFonts w:ascii="Arial" w:hAnsi="Arial" w:cs="Arial"/>
          <w:b/>
          <w:bCs/>
          <w:sz w:val="20"/>
          <w:szCs w:val="20"/>
        </w:rPr>
        <w:t xml:space="preserve"> (</w:t>
      </w:r>
      <w:r w:rsidR="002252AC">
        <w:rPr>
          <w:rFonts w:ascii="Arial" w:hAnsi="Arial" w:cs="Arial"/>
          <w:b/>
          <w:bCs/>
          <w:sz w:val="20"/>
          <w:szCs w:val="20"/>
        </w:rPr>
        <w:t>Cuarenta y Cinco Millones Quinientos Treinta y Tres Mil Ochocientos Cuarenta y Un Pesos 20/100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5EAAC7DB"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58C1F8CB"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24727497" w14:textId="2AF64B7C"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5EF8D76" w14:textId="3933019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6212C214" w14:textId="096E714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04AC6DC8" w14:textId="4443082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65FC5670" w14:textId="1A727AA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975,189.12</w:t>
      </w:r>
      <w:r w:rsidRPr="00836572">
        <w:rPr>
          <w:rFonts w:ascii="Arial" w:hAnsi="Arial" w:cs="Arial"/>
          <w:b/>
          <w:bCs/>
          <w:sz w:val="20"/>
          <w:szCs w:val="20"/>
        </w:rPr>
        <w:t xml:space="preserve"> (</w:t>
      </w:r>
      <w:r w:rsidR="002252AC">
        <w:rPr>
          <w:rFonts w:ascii="Arial" w:hAnsi="Arial" w:cs="Arial"/>
          <w:b/>
          <w:bCs/>
          <w:sz w:val="20"/>
          <w:szCs w:val="20"/>
        </w:rPr>
        <w:t>Novecientos Setenta y Cinco Mil Ciento Ochenta y Nueve Pesos 12/100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w:t>
      </w:r>
      <w:r w:rsidRPr="00D325C9">
        <w:rPr>
          <w:rFonts w:ascii="Arial" w:hAnsi="Arial" w:cs="Arial"/>
          <w:sz w:val="20"/>
          <w:szCs w:val="20"/>
        </w:rPr>
        <w:lastRenderedPageBreak/>
        <w:t xml:space="preserve">actividades diversas no inherentes a su operación que generan recurso, tales como donativos en efectivo, entre otros. </w:t>
      </w:r>
    </w:p>
    <w:p w14:paraId="1C8CFD27" w14:textId="098154E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63,994,699.24</w:t>
      </w:r>
      <w:r w:rsidRPr="00836572">
        <w:rPr>
          <w:rFonts w:ascii="Arial" w:hAnsi="Arial" w:cs="Arial"/>
          <w:b/>
          <w:bCs/>
          <w:sz w:val="20"/>
          <w:szCs w:val="20"/>
        </w:rPr>
        <w:t xml:space="preserve"> (</w:t>
      </w:r>
      <w:r w:rsidR="002252AC">
        <w:rPr>
          <w:rFonts w:ascii="Arial" w:hAnsi="Arial" w:cs="Arial"/>
          <w:b/>
          <w:bCs/>
          <w:sz w:val="20"/>
          <w:szCs w:val="20"/>
        </w:rPr>
        <w:t>Sesenta y Tres Millones Novecientos Noventa y Cuatro Mil Seiscientos Noventa y Nueve Pesos 24/100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67D87B4F" w14:textId="77777777" w:rsidR="007A1B58" w:rsidRPr="008A05B3" w:rsidRDefault="007A1B58" w:rsidP="007A1B58">
      <w:pPr>
        <w:spacing w:before="240"/>
        <w:rPr>
          <w:rFonts w:ascii="Arial" w:hAnsi="Arial" w:cs="Arial"/>
          <w:b/>
          <w:color w:val="002060"/>
          <w:sz w:val="20"/>
          <w:szCs w:val="20"/>
        </w:rPr>
      </w:pPr>
      <w:r w:rsidRPr="008A05B3">
        <w:rPr>
          <w:rFonts w:ascii="Arial" w:hAnsi="Arial" w:cs="Arial"/>
          <w:b/>
          <w:color w:val="002060"/>
          <w:sz w:val="20"/>
          <w:szCs w:val="20"/>
        </w:rPr>
        <w:t>GASTOS Y OTRAS PÉRDIDAS</w:t>
      </w:r>
    </w:p>
    <w:p w14:paraId="76FF841A"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437BC3B2"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GASTOS DE FUNCIONAMIENTO</w:t>
      </w:r>
    </w:p>
    <w:p w14:paraId="7E0F4D0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2C0A8BFD" w14:textId="0A3BA8D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45,646,971.65</w:t>
      </w:r>
      <w:r w:rsidRPr="00836572">
        <w:rPr>
          <w:rFonts w:ascii="Arial" w:hAnsi="Arial" w:cs="Arial"/>
          <w:b/>
          <w:bCs/>
          <w:sz w:val="20"/>
          <w:szCs w:val="20"/>
        </w:rPr>
        <w:t xml:space="preserve"> (</w:t>
      </w:r>
      <w:r w:rsidR="002252AC">
        <w:rPr>
          <w:rFonts w:ascii="Arial" w:hAnsi="Arial" w:cs="Arial"/>
          <w:b/>
          <w:bCs/>
          <w:sz w:val="20"/>
          <w:szCs w:val="20"/>
        </w:rPr>
        <w:t>Cuarenta y Cinco Millones Seiscientos Cuarenta y Seis Mil Novecientos Setenta y Un Pesos 65/100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2BA9345D" w14:textId="7A4C72C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1,185,951.83</w:t>
      </w:r>
      <w:r w:rsidRPr="00836572">
        <w:rPr>
          <w:rFonts w:ascii="Arial" w:hAnsi="Arial" w:cs="Arial"/>
          <w:b/>
          <w:bCs/>
          <w:sz w:val="20"/>
          <w:szCs w:val="20"/>
        </w:rPr>
        <w:t xml:space="preserve"> (</w:t>
      </w:r>
      <w:r w:rsidR="002252AC">
        <w:rPr>
          <w:rFonts w:ascii="Arial" w:hAnsi="Arial" w:cs="Arial"/>
          <w:b/>
          <w:bCs/>
          <w:sz w:val="20"/>
          <w:szCs w:val="20"/>
        </w:rPr>
        <w:t>Un Millón Ciento Ochenta y Cinco Mil Novecientos Cincuenta y Un Pesos 83/100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154AAA41" w14:textId="448947B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9,605,191.22</w:t>
      </w:r>
      <w:r w:rsidRPr="00836572">
        <w:rPr>
          <w:rFonts w:ascii="Arial" w:hAnsi="Arial" w:cs="Arial"/>
          <w:b/>
          <w:bCs/>
          <w:sz w:val="20"/>
          <w:szCs w:val="20"/>
        </w:rPr>
        <w:t xml:space="preserve"> (</w:t>
      </w:r>
      <w:r w:rsidR="002252AC">
        <w:rPr>
          <w:rFonts w:ascii="Arial" w:hAnsi="Arial" w:cs="Arial"/>
          <w:b/>
          <w:bCs/>
          <w:sz w:val="20"/>
          <w:szCs w:val="20"/>
        </w:rPr>
        <w:t>Nueve Millones Seiscientos Cinco Mil Ciento Noventa y Un Pesos 22/100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6C724A9D"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7A5626A"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Este grupo comprende el importe del gasto por las transferencias, asignaciones, subsidios y otras ayudas destinadas en forma directa o indirecta a los sectores público, privado y externo. </w:t>
      </w:r>
    </w:p>
    <w:p w14:paraId="1EBD869A" w14:textId="6C0A70D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67E192CA" w14:textId="1F5C41C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3C94F36" w14:textId="6A493B8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CF09FCF" w14:textId="3684699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662FB631" w14:textId="44C5CB0C"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4F6D6884" w14:textId="6FE32AEE"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334F6D51" w14:textId="269FD1E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9217C58" w14:textId="797879C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64ABED1F" w14:textId="0404316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32B49E19"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5621E4C5"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D52428A" w14:textId="508B3C6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07CF9455" w14:textId="7720D17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417A3F72" w14:textId="34F965F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09E0C598"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0F090F25"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6996B762" w14:textId="66D42E4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56062C9A" w14:textId="65C4638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5E9EF67" w14:textId="141BC0D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3A922BFE" w14:textId="0C72D82E"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w:t>
      </w:r>
      <w:r w:rsidRPr="00D325C9">
        <w:rPr>
          <w:rFonts w:ascii="Arial" w:hAnsi="Arial" w:cs="Arial"/>
          <w:sz w:val="20"/>
          <w:szCs w:val="20"/>
        </w:rPr>
        <w:lastRenderedPageBreak/>
        <w:t xml:space="preserve">de interés en cumplimiento de las obligaciones de deuda interna o externa; así como la contratación de instrumentos financieros denominados como futuros o derivados. </w:t>
      </w:r>
    </w:p>
    <w:p w14:paraId="14AE867E" w14:textId="6D949554"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066A53BD"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381B2379"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42C9A13" w14:textId="3A2ADB7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427,204.91</w:t>
      </w:r>
      <w:r w:rsidRPr="00836572">
        <w:rPr>
          <w:rFonts w:ascii="Arial" w:hAnsi="Arial" w:cs="Arial"/>
          <w:b/>
          <w:bCs/>
          <w:sz w:val="20"/>
          <w:szCs w:val="20"/>
        </w:rPr>
        <w:t xml:space="preserve"> (</w:t>
      </w:r>
      <w:r w:rsidR="002252AC">
        <w:rPr>
          <w:rFonts w:ascii="Arial" w:hAnsi="Arial" w:cs="Arial"/>
          <w:b/>
          <w:bCs/>
          <w:sz w:val="20"/>
          <w:szCs w:val="20"/>
        </w:rPr>
        <w:t xml:space="preserve">Cuatrocientos Veintisiete Mil Doscientos Cuatro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91/100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3E1F7876" w14:textId="7EA7EDE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585D0B20" w14:textId="7AA7418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0480B6AD" w14:textId="091FF8E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58ECBB7A" w14:textId="437A1A2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0CE10CBE" w14:textId="7271310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1.87</w:t>
      </w:r>
      <w:r w:rsidRPr="00836572">
        <w:rPr>
          <w:rFonts w:ascii="Arial" w:hAnsi="Arial" w:cs="Arial"/>
          <w:b/>
          <w:bCs/>
          <w:sz w:val="20"/>
          <w:szCs w:val="20"/>
        </w:rPr>
        <w:t xml:space="preserve"> (</w:t>
      </w:r>
      <w:r w:rsidR="002252AC">
        <w:rPr>
          <w:rFonts w:ascii="Arial" w:hAnsi="Arial" w:cs="Arial"/>
          <w:b/>
          <w:bCs/>
          <w:sz w:val="20"/>
          <w:szCs w:val="20"/>
        </w:rPr>
        <w:t>Un Pesos 87/100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30B28B33"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INVERSION PÚBLICA</w:t>
      </w:r>
    </w:p>
    <w:p w14:paraId="4C92E38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A2F1D70" w14:textId="29DA5FC2"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0.00</w:t>
      </w:r>
      <w:r w:rsidRPr="00836572">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w:t>
      </w:r>
      <w:r w:rsidRPr="00D325C9">
        <w:rPr>
          <w:rFonts w:ascii="Arial" w:hAnsi="Arial" w:cs="Arial"/>
          <w:sz w:val="20"/>
          <w:szCs w:val="20"/>
        </w:rPr>
        <w:lastRenderedPageBreak/>
        <w:t xml:space="preserve">importe del gasto destinado a construcción y/o conservación de obras, proyectos productivos, acciones de fomento y en general a todos aquellos gastos destinados a aumentar, conservar y mejorar el patrimonio. </w:t>
      </w:r>
    </w:p>
    <w:p w14:paraId="3C892D66" w14:textId="56C42DE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56,865,321.48</w:t>
      </w:r>
      <w:r w:rsidRPr="00836572">
        <w:rPr>
          <w:rFonts w:ascii="Arial" w:hAnsi="Arial" w:cs="Arial"/>
          <w:b/>
          <w:bCs/>
          <w:sz w:val="20"/>
          <w:szCs w:val="20"/>
        </w:rPr>
        <w:t xml:space="preserve"> (</w:t>
      </w:r>
      <w:r w:rsidR="002252AC">
        <w:rPr>
          <w:rFonts w:ascii="Arial" w:hAnsi="Arial" w:cs="Arial"/>
          <w:b/>
          <w:bCs/>
          <w:sz w:val="20"/>
          <w:szCs w:val="20"/>
        </w:rPr>
        <w:t xml:space="preserve">Cincuenta y Seis Millones Ochocientos Sesenta y Cinco Mil Trescientos </w:t>
      </w:r>
      <w:proofErr w:type="spellStart"/>
      <w:r w:rsidR="002252AC">
        <w:rPr>
          <w:rFonts w:ascii="Arial" w:hAnsi="Arial" w:cs="Arial"/>
          <w:b/>
          <w:bCs/>
          <w:sz w:val="20"/>
          <w:szCs w:val="20"/>
        </w:rPr>
        <w:t>Veintiun</w:t>
      </w:r>
      <w:proofErr w:type="spellEnd"/>
      <w:r w:rsidR="002252AC">
        <w:rPr>
          <w:rFonts w:ascii="Arial" w:hAnsi="Arial" w:cs="Arial"/>
          <w:b/>
          <w:bCs/>
          <w:sz w:val="20"/>
          <w:szCs w:val="20"/>
        </w:rPr>
        <w:t xml:space="preserve"> Pesos 48/100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759F887B" w14:textId="3537FB0E" w:rsidR="007A1B58" w:rsidRDefault="007A1B58" w:rsidP="007A1B58">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2252AC">
        <w:rPr>
          <w:rFonts w:ascii="Arial" w:hAnsi="Arial" w:cs="Arial"/>
          <w:b/>
          <w:bCs/>
          <w:sz w:val="20"/>
          <w:szCs w:val="20"/>
        </w:rPr>
        <w:t>7,129,377.76</w:t>
      </w:r>
      <w:r w:rsidRPr="00836572">
        <w:rPr>
          <w:rFonts w:ascii="Arial" w:hAnsi="Arial" w:cs="Arial"/>
          <w:b/>
          <w:bCs/>
          <w:sz w:val="20"/>
          <w:szCs w:val="20"/>
        </w:rPr>
        <w:t xml:space="preserve"> (</w:t>
      </w:r>
      <w:r w:rsidR="002252AC">
        <w:rPr>
          <w:rFonts w:ascii="Arial" w:hAnsi="Arial" w:cs="Arial"/>
          <w:b/>
          <w:bCs/>
          <w:sz w:val="20"/>
          <w:szCs w:val="20"/>
        </w:rPr>
        <w:t xml:space="preserve">Siete Millones Ciento Veintinueve Mil Trescientos Setenta y Siete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76/100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35956275" w14:textId="77777777" w:rsidR="00207A2D" w:rsidRPr="006C5910" w:rsidRDefault="007A1B58" w:rsidP="003F4E6C">
      <w:pPr>
        <w:spacing w:before="240"/>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3EEEF0E1" w14:textId="77777777" w:rsidR="00F02809" w:rsidRPr="006C5910" w:rsidRDefault="00F02809" w:rsidP="003F4E6C">
      <w:pPr>
        <w:spacing w:before="240"/>
        <w:rPr>
          <w:rFonts w:ascii="Arial" w:hAnsi="Arial" w:cs="Arial"/>
          <w:b/>
          <w:color w:val="002060"/>
          <w:sz w:val="20"/>
          <w:szCs w:val="20"/>
        </w:rPr>
      </w:pPr>
      <w:r w:rsidRPr="006C5910">
        <w:rPr>
          <w:rFonts w:ascii="Arial" w:hAnsi="Arial" w:cs="Arial"/>
          <w:b/>
          <w:color w:val="002060"/>
          <w:sz w:val="20"/>
          <w:szCs w:val="20"/>
        </w:rPr>
        <w:t>ACTIVO</w:t>
      </w:r>
    </w:p>
    <w:p w14:paraId="6F9BC16D" w14:textId="77777777" w:rsidR="00A12538" w:rsidRPr="006C5910"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CIRCULANTE</w:t>
      </w:r>
    </w:p>
    <w:p w14:paraId="45585CB2" w14:textId="384B6806"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2252AC">
        <w:rPr>
          <w:rFonts w:ascii="Arial" w:hAnsi="Arial" w:cs="Arial"/>
          <w:b/>
          <w:bCs/>
          <w:sz w:val="20"/>
          <w:szCs w:val="20"/>
        </w:rPr>
        <w:t>80,772,674.73</w:t>
      </w:r>
      <w:r w:rsidR="00067585" w:rsidRPr="00D325C9">
        <w:rPr>
          <w:rFonts w:ascii="Arial" w:hAnsi="Arial" w:cs="Arial"/>
          <w:b/>
          <w:bCs/>
          <w:sz w:val="20"/>
          <w:szCs w:val="20"/>
        </w:rPr>
        <w:t xml:space="preserve"> (</w:t>
      </w:r>
      <w:r w:rsidR="002252AC">
        <w:rPr>
          <w:rFonts w:ascii="Arial" w:hAnsi="Arial" w:cs="Arial"/>
          <w:b/>
          <w:bCs/>
          <w:sz w:val="20"/>
          <w:szCs w:val="20"/>
        </w:rPr>
        <w:t xml:space="preserve">Ochenta Millones Setecientos Setenta y Dos Mil Seiscientos Setenta y Cuatro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73/100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69E8FA4B" w14:textId="6DB07ED0"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2252AC">
        <w:rPr>
          <w:rFonts w:ascii="Arial" w:hAnsi="Arial" w:cs="Arial"/>
          <w:b/>
          <w:bCs/>
          <w:sz w:val="20"/>
          <w:szCs w:val="20"/>
        </w:rPr>
        <w:t>0.00</w:t>
      </w:r>
      <w:r w:rsidR="00067585" w:rsidRPr="00756887">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29D70316" w14:textId="26D8C105" w:rsidR="009361E4" w:rsidRDefault="00376386" w:rsidP="003F4E6C">
      <w:pPr>
        <w:spacing w:before="240"/>
        <w:jc w:val="both"/>
        <w:rPr>
          <w:rFonts w:ascii="Arial" w:hAnsi="Arial" w:cs="Arial"/>
          <w:b/>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2252AC">
        <w:rPr>
          <w:rFonts w:ascii="Arial" w:hAnsi="Arial" w:cs="Arial"/>
          <w:b/>
          <w:bCs/>
          <w:sz w:val="20"/>
          <w:szCs w:val="20"/>
        </w:rPr>
        <w:t>80,702,700.31</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2252AC">
        <w:rPr>
          <w:rFonts w:ascii="Arial" w:hAnsi="Arial" w:cs="Arial"/>
          <w:b/>
          <w:bCs/>
          <w:sz w:val="20"/>
          <w:szCs w:val="20"/>
        </w:rPr>
        <w:t xml:space="preserve">Ochenta Millones Setecientos Dos Mil Setecientos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31/100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108B37E3" w14:textId="13FB32E1" w:rsidR="00101039" w:rsidRPr="00FB227B" w:rsidRDefault="00101039" w:rsidP="003F4E6C">
      <w:pPr>
        <w:spacing w:before="240"/>
        <w:jc w:val="both"/>
        <w:rPr>
          <w:rFonts w:ascii="Arial" w:hAnsi="Arial" w:cs="Arial"/>
          <w:sz w:val="20"/>
          <w:szCs w:val="20"/>
        </w:rPr>
      </w:pPr>
      <w:r w:rsidRPr="00101039">
        <w:rPr>
          <w:noProof/>
        </w:rPr>
        <w:lastRenderedPageBreak/>
        <w:drawing>
          <wp:inline distT="0" distB="0" distL="0" distR="0" wp14:anchorId="7CF61F47" wp14:editId="55BA07CB">
            <wp:extent cx="5971540" cy="3676015"/>
            <wp:effectExtent l="0" t="0" r="0" b="635"/>
            <wp:docPr id="11203136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3676015"/>
                    </a:xfrm>
                    <a:prstGeom prst="rect">
                      <a:avLst/>
                    </a:prstGeom>
                    <a:noFill/>
                    <a:ln>
                      <a:noFill/>
                    </a:ln>
                  </pic:spPr>
                </pic:pic>
              </a:graphicData>
            </a:graphic>
          </wp:inline>
        </w:drawing>
      </w:r>
    </w:p>
    <w:p w14:paraId="389E35CA" w14:textId="257FFAC3"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2252AC">
        <w:rPr>
          <w:rFonts w:ascii="Arial" w:hAnsi="Arial" w:cs="Arial"/>
          <w:b/>
          <w:bCs/>
          <w:sz w:val="20"/>
          <w:szCs w:val="20"/>
        </w:rPr>
        <w:t>0.00</w:t>
      </w:r>
      <w:r w:rsidR="00067585" w:rsidRPr="00756887">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28825536" w14:textId="049CF090"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2252AC">
        <w:rPr>
          <w:rFonts w:ascii="Arial" w:hAnsi="Arial" w:cs="Arial"/>
          <w:b/>
          <w:bCs/>
          <w:sz w:val="20"/>
          <w:szCs w:val="20"/>
        </w:rPr>
        <w:t>0.00</w:t>
      </w:r>
      <w:r w:rsidR="00067585" w:rsidRPr="00756887">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B0BAF64" w14:textId="12951BE8"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7A5460B2" w14:textId="4B78E91B"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2252AC">
        <w:rPr>
          <w:b/>
          <w:bCs/>
          <w:sz w:val="20"/>
        </w:rPr>
        <w:t>69,974.42</w:t>
      </w:r>
      <w:r w:rsidR="00067585" w:rsidRPr="00756887">
        <w:rPr>
          <w:b/>
          <w:bCs/>
          <w:sz w:val="20"/>
        </w:rPr>
        <w:t xml:space="preserve"> (</w:t>
      </w:r>
      <w:r w:rsidR="002252AC">
        <w:rPr>
          <w:b/>
          <w:bCs/>
          <w:sz w:val="20"/>
        </w:rPr>
        <w:t xml:space="preserve">Sesenta y Nueve Mil Novecientos Setenta y Cuatro </w:t>
      </w:r>
      <w:proofErr w:type="gramStart"/>
      <w:r w:rsidR="002252AC">
        <w:rPr>
          <w:b/>
          <w:bCs/>
          <w:sz w:val="20"/>
        </w:rPr>
        <w:t>Pesos</w:t>
      </w:r>
      <w:proofErr w:type="gramEnd"/>
      <w:r w:rsidR="002252AC">
        <w:rPr>
          <w:b/>
          <w:bCs/>
          <w:sz w:val="20"/>
        </w:rPr>
        <w:t xml:space="preserve"> 42/100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120E96E9" w14:textId="3E55E1C1"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54C02111" w14:textId="1031671E"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2252AC">
        <w:rPr>
          <w:b/>
          <w:bCs/>
          <w:sz w:val="20"/>
        </w:rPr>
        <w:t>68,634,843.53</w:t>
      </w:r>
      <w:r w:rsidR="00067585" w:rsidRPr="00756887">
        <w:rPr>
          <w:b/>
          <w:bCs/>
          <w:sz w:val="20"/>
        </w:rPr>
        <w:t xml:space="preserve"> (</w:t>
      </w:r>
      <w:r w:rsidR="002252AC">
        <w:rPr>
          <w:b/>
          <w:bCs/>
          <w:sz w:val="20"/>
        </w:rPr>
        <w:t xml:space="preserve">Sesenta y Ocho Millones Seiscientos Treinta y Cuatro Mil Ochocientos Cuarenta y Tres </w:t>
      </w:r>
      <w:proofErr w:type="gramStart"/>
      <w:r w:rsidR="002252AC">
        <w:rPr>
          <w:b/>
          <w:bCs/>
          <w:sz w:val="20"/>
        </w:rPr>
        <w:t>Pesos</w:t>
      </w:r>
      <w:proofErr w:type="gramEnd"/>
      <w:r w:rsidR="002252AC">
        <w:rPr>
          <w:b/>
          <w:bCs/>
          <w:sz w:val="20"/>
        </w:rPr>
        <w:t xml:space="preserve"> 53/100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69C15A65" w14:textId="76A5F2BA"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9B5D100" w14:textId="21793E97"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2252AC">
        <w:rPr>
          <w:b/>
          <w:bCs/>
          <w:sz w:val="20"/>
        </w:rPr>
        <w:t>0.00</w:t>
      </w:r>
      <w:r w:rsidR="00067585" w:rsidRPr="00BC5A39">
        <w:rPr>
          <w:b/>
          <w:bCs/>
          <w:sz w:val="20"/>
        </w:rPr>
        <w:t xml:space="preserve"> </w:t>
      </w:r>
      <w:r w:rsidR="00067585" w:rsidRPr="00756887">
        <w:rPr>
          <w:b/>
          <w:bCs/>
          <w:sz w:val="20"/>
        </w:rPr>
        <w:t>(</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F1FAD97" w14:textId="170DBE73"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2252AC">
        <w:rPr>
          <w:b/>
          <w:bCs/>
          <w:sz w:val="20"/>
        </w:rPr>
        <w:t>68,634,843.53</w:t>
      </w:r>
      <w:r w:rsidR="00067585" w:rsidRPr="00756887">
        <w:rPr>
          <w:b/>
          <w:bCs/>
          <w:sz w:val="20"/>
        </w:rPr>
        <w:t xml:space="preserve"> (</w:t>
      </w:r>
      <w:r w:rsidR="002252AC">
        <w:rPr>
          <w:b/>
          <w:bCs/>
          <w:sz w:val="20"/>
        </w:rPr>
        <w:t xml:space="preserve">Sesenta y Ocho Millones Seiscientos Treinta y Cuatro Mil Ochocientos Cuarenta y Tres </w:t>
      </w:r>
      <w:proofErr w:type="gramStart"/>
      <w:r w:rsidR="002252AC">
        <w:rPr>
          <w:b/>
          <w:bCs/>
          <w:sz w:val="20"/>
        </w:rPr>
        <w:t>Pesos</w:t>
      </w:r>
      <w:proofErr w:type="gramEnd"/>
      <w:r w:rsidR="002252AC">
        <w:rPr>
          <w:b/>
          <w:bCs/>
          <w:sz w:val="20"/>
        </w:rPr>
        <w:t xml:space="preserve"> 53/100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4D53435C" w14:textId="4509AEA6"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0E4C0188" w14:textId="37697784"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14E38178" w14:textId="31521A9C"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2252AC">
        <w:rPr>
          <w:rFonts w:ascii="Arial" w:hAnsi="Arial" w:cs="Arial"/>
          <w:b/>
          <w:bCs/>
          <w:sz w:val="20"/>
          <w:szCs w:val="20"/>
        </w:rPr>
        <w:t>0.00</w:t>
      </w:r>
      <w:r w:rsidR="00C512E7" w:rsidRPr="00756887">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76EAA1DF" w14:textId="6DA2CB68"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250DA94" w14:textId="374FF74B"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w:t>
      </w:r>
      <w:r w:rsidR="00285DA0" w:rsidRPr="00D325C9">
        <w:rPr>
          <w:sz w:val="20"/>
        </w:rPr>
        <w:lastRenderedPageBreak/>
        <w:t>y contratistas,</w:t>
      </w:r>
      <w:r w:rsidRPr="00D325C9">
        <w:rPr>
          <w:sz w:val="20"/>
        </w:rPr>
        <w:t xml:space="preserve"> previo a la recepción parcial o total de bienes o prestación de servicios, que serán exigibles en un plazo menor o igual a doce meses. </w:t>
      </w:r>
    </w:p>
    <w:p w14:paraId="12DE2F45" w14:textId="6FB4E100"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70C812D3" w14:textId="56FB78FE"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2252AC">
        <w:rPr>
          <w:rFonts w:ascii="Arial" w:hAnsi="Arial" w:cs="Arial"/>
          <w:b/>
          <w:bCs/>
          <w:sz w:val="20"/>
          <w:szCs w:val="20"/>
        </w:rPr>
        <w:t>0.00</w:t>
      </w:r>
      <w:r w:rsidR="00067585" w:rsidRPr="00756887">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468721A9" w14:textId="2F1B8A03"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492337B8" w14:textId="7916BF55"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2252AC">
        <w:rPr>
          <w:rFonts w:ascii="Arial" w:hAnsi="Arial" w:cs="Arial"/>
          <w:b/>
          <w:bCs/>
          <w:sz w:val="20"/>
          <w:szCs w:val="20"/>
        </w:rPr>
        <w:t>0.00</w:t>
      </w:r>
      <w:r w:rsidR="00067585" w:rsidRPr="00756887">
        <w:rPr>
          <w:rFonts w:ascii="Arial" w:hAnsi="Arial" w:cs="Arial"/>
          <w:b/>
          <w:bCs/>
          <w:sz w:val="20"/>
          <w:szCs w:val="20"/>
        </w:rPr>
        <w:t xml:space="preserve"> (</w:t>
      </w:r>
      <w:r w:rsidR="002252AC">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671D7A30" w14:textId="318C6A29"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0E5764D" w14:textId="19E6B1B0"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DF85345" w14:textId="21066A24"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2A9F5C1A" w14:textId="4CA3C107"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E9D29B6" w14:textId="127DDE14"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lastRenderedPageBreak/>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2E5603E9" w14:textId="1A01D901"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34E0BE7D" w14:textId="7CFF2738"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2CF887C5" w14:textId="32256EC0"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557D598C" w14:textId="05898DB3"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44E1268D" w14:textId="12DC9327"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0C90CF22" w14:textId="73BD963B"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2A671203" w14:textId="5327A808"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4F2ABB94" w14:textId="24BBC7D6"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56B0956" w14:textId="52486C1D"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w:t>
      </w:r>
      <w:r w:rsidRPr="00D325C9">
        <w:rPr>
          <w:sz w:val="20"/>
        </w:rPr>
        <w:lastRenderedPageBreak/>
        <w:t xml:space="preserve">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665209A6" w14:textId="082DE2EF"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449043C" w14:textId="3B7C3736"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30347752" w14:textId="741CF140"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2252AC">
        <w:rPr>
          <w:b/>
          <w:bCs/>
          <w:sz w:val="20"/>
        </w:rPr>
        <w:t>0.00</w:t>
      </w:r>
      <w:r w:rsidR="00067585" w:rsidRPr="00756887">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7D252A3" w14:textId="77777777" w:rsidR="00203E9F" w:rsidRPr="006C5910"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NO CIRCULANTE</w:t>
      </w:r>
    </w:p>
    <w:p w14:paraId="0AB92CDB"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7CFA87C6" w14:textId="2044E156"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2252AC">
        <w:rPr>
          <w:rFonts w:ascii="Arial" w:hAnsi="Arial" w:cs="Arial"/>
          <w:b/>
          <w:bCs/>
          <w:sz w:val="20"/>
          <w:szCs w:val="20"/>
        </w:rPr>
        <w:t>34,801,622.19</w:t>
      </w:r>
      <w:r w:rsidR="00067585" w:rsidRPr="00756887">
        <w:rPr>
          <w:rFonts w:ascii="Arial" w:hAnsi="Arial" w:cs="Arial"/>
          <w:b/>
          <w:bCs/>
          <w:sz w:val="20"/>
          <w:szCs w:val="20"/>
        </w:rPr>
        <w:t xml:space="preserve"> (</w:t>
      </w:r>
      <w:r w:rsidR="002252AC">
        <w:rPr>
          <w:rFonts w:ascii="Arial" w:hAnsi="Arial" w:cs="Arial"/>
          <w:b/>
          <w:bCs/>
          <w:sz w:val="20"/>
          <w:szCs w:val="20"/>
        </w:rPr>
        <w:t xml:space="preserve">Treinta y Cuatro Millones Ochocientos Un Mil Seiscientos </w:t>
      </w:r>
      <w:proofErr w:type="spellStart"/>
      <w:r w:rsidR="002252AC">
        <w:rPr>
          <w:rFonts w:ascii="Arial" w:hAnsi="Arial" w:cs="Arial"/>
          <w:b/>
          <w:bCs/>
          <w:sz w:val="20"/>
          <w:szCs w:val="20"/>
        </w:rPr>
        <w:t>Veintidos</w:t>
      </w:r>
      <w:proofErr w:type="spellEnd"/>
      <w:r w:rsidR="002252AC">
        <w:rPr>
          <w:rFonts w:ascii="Arial" w:hAnsi="Arial" w:cs="Arial"/>
          <w:b/>
          <w:bCs/>
          <w:sz w:val="20"/>
          <w:szCs w:val="20"/>
        </w:rPr>
        <w:t xml:space="preserve"> Pesos 19/100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3237BC4E" w14:textId="068DD859"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2252AC">
        <w:rPr>
          <w:b/>
          <w:bCs/>
          <w:sz w:val="20"/>
        </w:rPr>
        <w:t>0.00</w:t>
      </w:r>
      <w:r w:rsidR="00067585"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F3FBC1A" w14:textId="490F3EC4"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2252AC">
        <w:rPr>
          <w:b/>
          <w:bCs/>
          <w:sz w:val="20"/>
        </w:rPr>
        <w:t>0.00</w:t>
      </w:r>
      <w:r w:rsidR="00067585"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6B1FFB06" w14:textId="14B8810E"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2252AC">
        <w:rPr>
          <w:b/>
          <w:bCs/>
          <w:sz w:val="20"/>
        </w:rPr>
        <w:t>34,801,622.19</w:t>
      </w:r>
      <w:r w:rsidR="00067585" w:rsidRPr="00D74688">
        <w:rPr>
          <w:b/>
          <w:bCs/>
          <w:sz w:val="20"/>
        </w:rPr>
        <w:t xml:space="preserve"> (</w:t>
      </w:r>
      <w:r w:rsidR="002252AC">
        <w:rPr>
          <w:b/>
          <w:bCs/>
          <w:sz w:val="20"/>
        </w:rPr>
        <w:t xml:space="preserve">Treinta y Cuatro Millones Ochocientos Un Mil Seiscientos </w:t>
      </w:r>
      <w:proofErr w:type="spellStart"/>
      <w:r w:rsidR="002252AC">
        <w:rPr>
          <w:b/>
          <w:bCs/>
          <w:sz w:val="20"/>
        </w:rPr>
        <w:t>Veintidos</w:t>
      </w:r>
      <w:proofErr w:type="spellEnd"/>
      <w:r w:rsidR="002252AC">
        <w:rPr>
          <w:b/>
          <w:bCs/>
          <w:sz w:val="20"/>
        </w:rPr>
        <w:t xml:space="preserve"> Pesos 19/100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44EDFD41" w14:textId="37FA3966"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lastRenderedPageBreak/>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2252AC">
        <w:rPr>
          <w:b/>
          <w:bCs/>
          <w:sz w:val="20"/>
        </w:rPr>
        <w:t>0.00</w:t>
      </w:r>
      <w:r w:rsidR="00067585"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198BFD" w14:textId="6403B342"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2252AC">
        <w:rPr>
          <w:b/>
          <w:bCs/>
          <w:sz w:val="20"/>
        </w:rPr>
        <w:t>76,756,628.40</w:t>
      </w:r>
      <w:r w:rsidR="00067585" w:rsidRPr="00D74688">
        <w:rPr>
          <w:b/>
          <w:bCs/>
          <w:sz w:val="20"/>
        </w:rPr>
        <w:t xml:space="preserve"> (</w:t>
      </w:r>
      <w:r w:rsidR="002252AC">
        <w:rPr>
          <w:b/>
          <w:bCs/>
          <w:sz w:val="20"/>
        </w:rPr>
        <w:t>Setenta y Seis Millones Setecientos Cincuenta y Seis Mil Seiscientos Veintiocho Pesos 40/100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641C5FE5" w14:textId="455436C5"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2252AC">
        <w:rPr>
          <w:b/>
          <w:bCs/>
          <w:sz w:val="20"/>
        </w:rPr>
        <w:t>0.00</w:t>
      </w:r>
      <w:r w:rsidR="00067585"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2F97BF1E" w14:textId="296CAB0D"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2252AC">
        <w:rPr>
          <w:b/>
          <w:bCs/>
          <w:sz w:val="20"/>
        </w:rPr>
        <w:t>47,466,305.51</w:t>
      </w:r>
      <w:r w:rsidR="00067585" w:rsidRPr="00D74688">
        <w:rPr>
          <w:b/>
          <w:bCs/>
          <w:sz w:val="20"/>
        </w:rPr>
        <w:t xml:space="preserve"> (</w:t>
      </w:r>
      <w:r w:rsidR="002252AC">
        <w:rPr>
          <w:b/>
          <w:bCs/>
          <w:sz w:val="20"/>
        </w:rPr>
        <w:t xml:space="preserve">Cuarenta y Siete Millones Cuatrocientos Sesenta y Seis Mil Trescientos Cinco </w:t>
      </w:r>
      <w:proofErr w:type="gramStart"/>
      <w:r w:rsidR="002252AC">
        <w:rPr>
          <w:b/>
          <w:bCs/>
          <w:sz w:val="20"/>
        </w:rPr>
        <w:t>Pesos</w:t>
      </w:r>
      <w:proofErr w:type="gramEnd"/>
      <w:r w:rsidR="002252AC">
        <w:rPr>
          <w:b/>
          <w:bCs/>
          <w:sz w:val="20"/>
        </w:rPr>
        <w:t xml:space="preserve"> 51/100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6B8B9D17" w14:textId="723E88E9"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2252AC">
        <w:rPr>
          <w:rFonts w:ascii="Arial" w:hAnsi="Arial" w:cs="Arial"/>
          <w:b/>
          <w:bCs/>
          <w:sz w:val="20"/>
          <w:szCs w:val="20"/>
        </w:rPr>
        <w:t>29,290,322.89</w:t>
      </w:r>
      <w:r w:rsidR="00067585" w:rsidRPr="00D74688">
        <w:rPr>
          <w:rFonts w:ascii="Arial" w:hAnsi="Arial" w:cs="Arial"/>
          <w:b/>
          <w:bCs/>
          <w:sz w:val="20"/>
          <w:szCs w:val="20"/>
        </w:rPr>
        <w:t xml:space="preserve"> (</w:t>
      </w:r>
      <w:r w:rsidR="002252AC">
        <w:rPr>
          <w:rFonts w:ascii="Arial" w:hAnsi="Arial" w:cs="Arial"/>
          <w:b/>
          <w:bCs/>
          <w:sz w:val="20"/>
          <w:szCs w:val="20"/>
        </w:rPr>
        <w:t xml:space="preserve">Veintinueve Millones Doscientos Noventa Mil Trescientos </w:t>
      </w:r>
      <w:proofErr w:type="spellStart"/>
      <w:r w:rsidR="002252AC">
        <w:rPr>
          <w:rFonts w:ascii="Arial" w:hAnsi="Arial" w:cs="Arial"/>
          <w:b/>
          <w:bCs/>
          <w:sz w:val="20"/>
          <w:szCs w:val="20"/>
        </w:rPr>
        <w:t>Veintidos</w:t>
      </w:r>
      <w:proofErr w:type="spellEnd"/>
      <w:r w:rsidR="002252AC">
        <w:rPr>
          <w:rFonts w:ascii="Arial" w:hAnsi="Arial" w:cs="Arial"/>
          <w:b/>
          <w:bCs/>
          <w:sz w:val="20"/>
          <w:szCs w:val="20"/>
        </w:rPr>
        <w:t xml:space="preserve"> Pesos 89/100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66166839" w14:textId="0743702F"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2252AC">
        <w:rPr>
          <w:rFonts w:ascii="Arial" w:hAnsi="Arial" w:cs="Arial"/>
          <w:b/>
          <w:bCs/>
          <w:sz w:val="20"/>
          <w:szCs w:val="20"/>
        </w:rPr>
        <w:t>0.00</w:t>
      </w:r>
      <w:r w:rsidR="00067585" w:rsidRPr="00D74688">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4A95011" w14:textId="55FCC31C"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2252AC">
        <w:rPr>
          <w:rFonts w:ascii="Arial" w:hAnsi="Arial" w:cs="Arial"/>
          <w:b/>
          <w:bCs/>
          <w:sz w:val="20"/>
          <w:szCs w:val="20"/>
        </w:rPr>
        <w:t>0.00</w:t>
      </w:r>
      <w:r w:rsidR="00067585" w:rsidRPr="00D74688">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714B3A" w14:textId="329FBC59"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2252AC">
        <w:rPr>
          <w:rFonts w:ascii="Arial" w:hAnsi="Arial" w:cs="Arial"/>
          <w:b/>
          <w:bCs/>
          <w:sz w:val="20"/>
          <w:szCs w:val="20"/>
        </w:rPr>
        <w:t>635,386,953.66</w:t>
      </w:r>
      <w:r w:rsidR="00067585" w:rsidRPr="00D74688">
        <w:rPr>
          <w:rFonts w:ascii="Arial" w:hAnsi="Arial" w:cs="Arial"/>
          <w:b/>
          <w:bCs/>
          <w:sz w:val="20"/>
          <w:szCs w:val="20"/>
        </w:rPr>
        <w:t xml:space="preserve"> (</w:t>
      </w:r>
      <w:r w:rsidR="002252AC">
        <w:rPr>
          <w:rFonts w:ascii="Arial" w:hAnsi="Arial" w:cs="Arial"/>
          <w:b/>
          <w:bCs/>
          <w:sz w:val="20"/>
          <w:szCs w:val="20"/>
        </w:rPr>
        <w:t>Seiscientos Treinta y Cinco Millones Trescientos Ochenta y Seis Mil Novecientos Cincuenta y Tres Pesos 66/100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w:t>
      </w:r>
      <w:r w:rsidR="00267AEF" w:rsidRPr="00D325C9">
        <w:rPr>
          <w:rFonts w:ascii="Arial" w:hAnsi="Arial" w:cs="Arial"/>
          <w:sz w:val="20"/>
          <w:szCs w:val="20"/>
        </w:rPr>
        <w:lastRenderedPageBreak/>
        <w:t xml:space="preserve">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0B5FF2F9" w14:textId="0A36CC31"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2252AC">
        <w:rPr>
          <w:b/>
          <w:bCs/>
          <w:sz w:val="20"/>
        </w:rPr>
        <w:t>499,888,937.97</w:t>
      </w:r>
      <w:r w:rsidR="00067585" w:rsidRPr="00D74688">
        <w:rPr>
          <w:b/>
          <w:bCs/>
          <w:sz w:val="20"/>
        </w:rPr>
        <w:t xml:space="preserve"> (</w:t>
      </w:r>
      <w:r w:rsidR="002252AC">
        <w:rPr>
          <w:b/>
          <w:bCs/>
          <w:sz w:val="20"/>
        </w:rPr>
        <w:t xml:space="preserve">Cuatrocientos Noventa y Nueve Millones Ochocientos Ochenta y Ocho Mil Novecientos Treinta y Siete </w:t>
      </w:r>
      <w:proofErr w:type="gramStart"/>
      <w:r w:rsidR="002252AC">
        <w:rPr>
          <w:b/>
          <w:bCs/>
          <w:sz w:val="20"/>
        </w:rPr>
        <w:t>Pesos</w:t>
      </w:r>
      <w:proofErr w:type="gramEnd"/>
      <w:r w:rsidR="002252AC">
        <w:rPr>
          <w:b/>
          <w:bCs/>
          <w:sz w:val="20"/>
        </w:rPr>
        <w:t xml:space="preserve"> 97/100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7AF8FA84" w14:textId="7794D99B"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2252AC">
        <w:rPr>
          <w:b/>
          <w:bCs/>
          <w:sz w:val="20"/>
        </w:rPr>
        <w:t>32,939,686.00</w:t>
      </w:r>
      <w:r w:rsidR="00067585" w:rsidRPr="00D74688">
        <w:rPr>
          <w:b/>
          <w:bCs/>
          <w:sz w:val="20"/>
        </w:rPr>
        <w:t xml:space="preserve"> (</w:t>
      </w:r>
      <w:r w:rsidR="002252AC">
        <w:rPr>
          <w:b/>
          <w:bCs/>
          <w:sz w:val="20"/>
        </w:rPr>
        <w:t xml:space="preserve">Treinta y Dos Millones Novecientos Treinta y Nueve Mil Seiscientos Ochenta y Seis </w:t>
      </w:r>
      <w:proofErr w:type="gramStart"/>
      <w:r w:rsidR="002252AC">
        <w:rPr>
          <w:b/>
          <w:bCs/>
          <w:sz w:val="20"/>
        </w:rPr>
        <w:t>Pesos</w:t>
      </w:r>
      <w:proofErr w:type="gramEnd"/>
      <w:r w:rsidR="002252AC">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3CAFA5C5" w14:textId="66846D78"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2252AC">
        <w:rPr>
          <w:b/>
          <w:bCs/>
          <w:sz w:val="20"/>
        </w:rPr>
        <w:t>4,043,637.83</w:t>
      </w:r>
      <w:r w:rsidR="00067585" w:rsidRPr="00D74688">
        <w:rPr>
          <w:b/>
          <w:bCs/>
          <w:sz w:val="20"/>
        </w:rPr>
        <w:t xml:space="preserve"> (</w:t>
      </w:r>
      <w:r w:rsidR="002252AC">
        <w:rPr>
          <w:b/>
          <w:bCs/>
          <w:sz w:val="20"/>
        </w:rPr>
        <w:t xml:space="preserve">Cuatro Millones Cuarenta y Tres Mil Seiscientos Treinta y Siete </w:t>
      </w:r>
      <w:proofErr w:type="gramStart"/>
      <w:r w:rsidR="002252AC">
        <w:rPr>
          <w:b/>
          <w:bCs/>
          <w:sz w:val="20"/>
        </w:rPr>
        <w:t>Pesos</w:t>
      </w:r>
      <w:proofErr w:type="gramEnd"/>
      <w:r w:rsidR="002252AC">
        <w:rPr>
          <w:b/>
          <w:bCs/>
          <w:sz w:val="20"/>
        </w:rPr>
        <w:t xml:space="preserve"> 83/100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9774E4F" w14:textId="6B2AE818"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2252AC">
        <w:rPr>
          <w:b/>
          <w:bCs/>
          <w:sz w:val="20"/>
        </w:rPr>
        <w:t>0.00</w:t>
      </w:r>
      <w:r w:rsidR="00067585"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3103FB13" w14:textId="3367E2C7"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2252AC">
        <w:rPr>
          <w:b/>
          <w:bCs/>
          <w:sz w:val="20"/>
        </w:rPr>
        <w:t>28,181,734.51</w:t>
      </w:r>
      <w:r w:rsidR="00067585" w:rsidRPr="00D74688">
        <w:rPr>
          <w:b/>
          <w:bCs/>
          <w:sz w:val="20"/>
        </w:rPr>
        <w:t xml:space="preserve"> (</w:t>
      </w:r>
      <w:r w:rsidR="002252AC">
        <w:rPr>
          <w:b/>
          <w:bCs/>
          <w:sz w:val="20"/>
        </w:rPr>
        <w:t xml:space="preserve">Veintiocho Millones Ciento Ochenta y Un Mil Setecientos Treinta y Cuatro </w:t>
      </w:r>
      <w:proofErr w:type="gramStart"/>
      <w:r w:rsidR="002252AC">
        <w:rPr>
          <w:b/>
          <w:bCs/>
          <w:sz w:val="20"/>
        </w:rPr>
        <w:t>Pesos</w:t>
      </w:r>
      <w:proofErr w:type="gramEnd"/>
      <w:r w:rsidR="002252AC">
        <w:rPr>
          <w:b/>
          <w:bCs/>
          <w:sz w:val="20"/>
        </w:rPr>
        <w:t xml:space="preserve"> 51/100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00C3E198" w14:textId="6075EF3C"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2252AC">
        <w:rPr>
          <w:b/>
          <w:bCs/>
          <w:sz w:val="20"/>
        </w:rPr>
        <w:t>70,332,957.35</w:t>
      </w:r>
      <w:r w:rsidR="00714CC1" w:rsidRPr="00D74688">
        <w:rPr>
          <w:b/>
          <w:bCs/>
          <w:sz w:val="20"/>
        </w:rPr>
        <w:t xml:space="preserve"> (</w:t>
      </w:r>
      <w:r w:rsidR="002252AC">
        <w:rPr>
          <w:b/>
          <w:bCs/>
          <w:sz w:val="20"/>
        </w:rPr>
        <w:t xml:space="preserve">Setenta Millones Trescientos Treinta y Dos Mil Novecientos Cincuenta y Siete </w:t>
      </w:r>
      <w:proofErr w:type="gramStart"/>
      <w:r w:rsidR="002252AC">
        <w:rPr>
          <w:b/>
          <w:bCs/>
          <w:sz w:val="20"/>
        </w:rPr>
        <w:t>Pesos</w:t>
      </w:r>
      <w:proofErr w:type="gramEnd"/>
      <w:r w:rsidR="002252AC">
        <w:rPr>
          <w:b/>
          <w:bCs/>
          <w:sz w:val="20"/>
        </w:rPr>
        <w:t xml:space="preserve"> 35/100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75B247F3" w14:textId="33845E5C"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2252AC">
        <w:rPr>
          <w:b/>
          <w:bCs/>
          <w:sz w:val="20"/>
        </w:rPr>
        <w:t>0.00</w:t>
      </w:r>
      <w:r w:rsidR="00714CC1"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537F3D46" w14:textId="19971517"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2252AC">
        <w:rPr>
          <w:b/>
          <w:bCs/>
          <w:sz w:val="20"/>
        </w:rPr>
        <w:t>11,129,358.98</w:t>
      </w:r>
      <w:r w:rsidR="00714CC1" w:rsidRPr="00D74688">
        <w:rPr>
          <w:b/>
          <w:bCs/>
          <w:sz w:val="20"/>
        </w:rPr>
        <w:t xml:space="preserve"> (</w:t>
      </w:r>
      <w:r w:rsidR="002252AC">
        <w:rPr>
          <w:b/>
          <w:bCs/>
          <w:sz w:val="20"/>
        </w:rPr>
        <w:t xml:space="preserve">Once Millones Ciento Veintinueve Mil Trescientos Cincuenta y Ocho </w:t>
      </w:r>
      <w:proofErr w:type="gramStart"/>
      <w:r w:rsidR="002252AC">
        <w:rPr>
          <w:b/>
          <w:bCs/>
          <w:sz w:val="20"/>
        </w:rPr>
        <w:t>Pesos</w:t>
      </w:r>
      <w:proofErr w:type="gramEnd"/>
      <w:r w:rsidR="002252AC">
        <w:rPr>
          <w:b/>
          <w:bCs/>
          <w:sz w:val="20"/>
        </w:rPr>
        <w:t xml:space="preserve"> 98/100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535E7F85" w14:textId="2E293D91"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2252AC">
        <w:rPr>
          <w:b/>
          <w:bCs/>
          <w:sz w:val="20"/>
        </w:rPr>
        <w:t>3,853,979.96</w:t>
      </w:r>
      <w:r w:rsidR="00714CC1" w:rsidRPr="00D74688">
        <w:rPr>
          <w:b/>
          <w:bCs/>
          <w:sz w:val="20"/>
        </w:rPr>
        <w:t xml:space="preserve"> (</w:t>
      </w:r>
      <w:r w:rsidR="002252AC">
        <w:rPr>
          <w:b/>
          <w:bCs/>
          <w:sz w:val="20"/>
        </w:rPr>
        <w:t xml:space="preserve">Tres Millones Ochocientos Cincuenta y Tres Mil Novecientos Setenta y Nueve </w:t>
      </w:r>
      <w:proofErr w:type="gramStart"/>
      <w:r w:rsidR="002252AC">
        <w:rPr>
          <w:b/>
          <w:bCs/>
          <w:sz w:val="20"/>
        </w:rPr>
        <w:t>Pesos</w:t>
      </w:r>
      <w:proofErr w:type="gramEnd"/>
      <w:r w:rsidR="002252AC">
        <w:rPr>
          <w:b/>
          <w:bCs/>
          <w:sz w:val="20"/>
        </w:rPr>
        <w:t xml:space="preserve"> 96/100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6B4EEA07" w14:textId="798C7721"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2252AC">
        <w:rPr>
          <w:b/>
          <w:bCs/>
          <w:sz w:val="20"/>
        </w:rPr>
        <w:t>197,722.14</w:t>
      </w:r>
      <w:r w:rsidR="00714CC1" w:rsidRPr="00D74688">
        <w:rPr>
          <w:b/>
          <w:bCs/>
          <w:sz w:val="20"/>
        </w:rPr>
        <w:t xml:space="preserve"> (</w:t>
      </w:r>
      <w:r w:rsidR="002252AC">
        <w:rPr>
          <w:b/>
          <w:bCs/>
          <w:sz w:val="20"/>
        </w:rPr>
        <w:t xml:space="preserve">Ciento Noventa y Siete Mil Setecientos </w:t>
      </w:r>
      <w:proofErr w:type="spellStart"/>
      <w:r w:rsidR="002252AC">
        <w:rPr>
          <w:b/>
          <w:bCs/>
          <w:sz w:val="20"/>
        </w:rPr>
        <w:t>Veintidos</w:t>
      </w:r>
      <w:proofErr w:type="spellEnd"/>
      <w:r w:rsidR="002252AC">
        <w:rPr>
          <w:b/>
          <w:bCs/>
          <w:sz w:val="20"/>
        </w:rPr>
        <w:t xml:space="preserve"> Pesos 14/100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D751124" w14:textId="366C12F3"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2252AC">
        <w:rPr>
          <w:rFonts w:ascii="Arial" w:hAnsi="Arial" w:cs="Arial"/>
          <w:b/>
          <w:bCs/>
          <w:sz w:val="20"/>
          <w:szCs w:val="20"/>
        </w:rPr>
        <w:t>0.00</w:t>
      </w:r>
      <w:r w:rsidR="00714CC1" w:rsidRPr="00D74688">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1F1F82FF" w14:textId="56D184B8"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2252AC">
        <w:rPr>
          <w:rFonts w:ascii="Arial" w:hAnsi="Arial" w:cs="Arial"/>
          <w:b/>
          <w:bCs/>
          <w:sz w:val="20"/>
          <w:szCs w:val="20"/>
        </w:rPr>
        <w:t>4,795,908.00</w:t>
      </w:r>
      <w:r w:rsidR="00714CC1" w:rsidRPr="00D74688">
        <w:rPr>
          <w:rFonts w:ascii="Arial" w:hAnsi="Arial" w:cs="Arial"/>
          <w:b/>
          <w:bCs/>
          <w:sz w:val="20"/>
          <w:szCs w:val="20"/>
        </w:rPr>
        <w:t xml:space="preserve"> (</w:t>
      </w:r>
      <w:r w:rsidR="002252AC">
        <w:rPr>
          <w:rFonts w:ascii="Arial" w:hAnsi="Arial" w:cs="Arial"/>
          <w:b/>
          <w:bCs/>
          <w:sz w:val="20"/>
          <w:szCs w:val="20"/>
        </w:rPr>
        <w:t xml:space="preserve">Cuatro Millones Setecientos Noventa y Cinco Mil Novecientos Ocho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16F14037" w14:textId="156CBE0E"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2252AC">
        <w:rPr>
          <w:b/>
          <w:bCs/>
          <w:sz w:val="20"/>
        </w:rPr>
        <w:t>0.00</w:t>
      </w:r>
      <w:r w:rsidR="00714CC1" w:rsidRPr="00D74688">
        <w:rPr>
          <w:b/>
          <w:bCs/>
          <w:sz w:val="20"/>
        </w:rPr>
        <w:t xml:space="preserve"> (</w:t>
      </w:r>
      <w:r w:rsidR="002252AC">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40392DB6" w14:textId="46130DA6"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2252AC">
        <w:rPr>
          <w:b/>
          <w:bCs/>
          <w:sz w:val="20"/>
        </w:rPr>
        <w:t>2,281,748.88</w:t>
      </w:r>
      <w:r w:rsidR="00714CC1" w:rsidRPr="00D74688">
        <w:rPr>
          <w:b/>
          <w:bCs/>
          <w:sz w:val="20"/>
        </w:rPr>
        <w:t xml:space="preserve"> (</w:t>
      </w:r>
      <w:r w:rsidR="002252AC">
        <w:rPr>
          <w:b/>
          <w:bCs/>
          <w:sz w:val="20"/>
        </w:rPr>
        <w:t xml:space="preserve">Dos Millones Doscientos Ochenta y Un Mil Setecientos Cuarenta y Ocho </w:t>
      </w:r>
      <w:proofErr w:type="gramStart"/>
      <w:r w:rsidR="002252AC">
        <w:rPr>
          <w:b/>
          <w:bCs/>
          <w:sz w:val="20"/>
        </w:rPr>
        <w:t>Pesos</w:t>
      </w:r>
      <w:proofErr w:type="gramEnd"/>
      <w:r w:rsidR="002252AC">
        <w:rPr>
          <w:b/>
          <w:bCs/>
          <w:sz w:val="20"/>
        </w:rPr>
        <w:t xml:space="preserve"> 88/100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6C9B6DA4" w14:textId="1B691C3D"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2252AC">
        <w:rPr>
          <w:b/>
          <w:bCs/>
          <w:sz w:val="20"/>
        </w:rPr>
        <w:t>0.00</w:t>
      </w:r>
      <w:r w:rsidR="00714CC1"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21CA1435" w14:textId="5FD77117"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2252AC">
        <w:rPr>
          <w:b/>
          <w:bCs/>
          <w:sz w:val="20"/>
        </w:rPr>
        <w:t>0.00</w:t>
      </w:r>
      <w:r w:rsidR="00714CC1"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lastRenderedPageBreak/>
        <w:t>que forman parte del patrimonio del ente público, y que son requeridos tanto</w:t>
      </w:r>
      <w:r w:rsidR="002159B4" w:rsidRPr="00D325C9">
        <w:rPr>
          <w:sz w:val="20"/>
        </w:rPr>
        <w:t xml:space="preserve"> para su utilización en el trabajo como para su fomento, exhibición y reproducción. </w:t>
      </w:r>
    </w:p>
    <w:p w14:paraId="6075F0D2" w14:textId="626B8E7C"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2252AC">
        <w:rPr>
          <w:b/>
          <w:bCs/>
          <w:sz w:val="20"/>
        </w:rPr>
        <w:t>26,647.32</w:t>
      </w:r>
      <w:r w:rsidR="00714CC1" w:rsidRPr="00D74688">
        <w:rPr>
          <w:b/>
          <w:bCs/>
          <w:sz w:val="20"/>
        </w:rPr>
        <w:t xml:space="preserve"> (</w:t>
      </w:r>
      <w:proofErr w:type="spellStart"/>
      <w:r w:rsidR="002252AC">
        <w:rPr>
          <w:b/>
          <w:bCs/>
          <w:sz w:val="20"/>
        </w:rPr>
        <w:t>Veintiseis</w:t>
      </w:r>
      <w:proofErr w:type="spellEnd"/>
      <w:r w:rsidR="002252AC">
        <w:rPr>
          <w:b/>
          <w:bCs/>
          <w:sz w:val="20"/>
        </w:rPr>
        <w:t xml:space="preserve"> Mil Seiscientos Cuarenta y Siete </w:t>
      </w:r>
      <w:proofErr w:type="gramStart"/>
      <w:r w:rsidR="002252AC">
        <w:rPr>
          <w:b/>
          <w:bCs/>
          <w:sz w:val="20"/>
        </w:rPr>
        <w:t>Pesos</w:t>
      </w:r>
      <w:proofErr w:type="gramEnd"/>
      <w:r w:rsidR="002252AC">
        <w:rPr>
          <w:b/>
          <w:bCs/>
          <w:sz w:val="20"/>
        </w:rPr>
        <w:t xml:space="preserve"> 32/100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27A491A4" w14:textId="312F837C"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2252AC">
        <w:rPr>
          <w:b/>
          <w:bCs/>
          <w:sz w:val="20"/>
        </w:rPr>
        <w:t>26,647.32</w:t>
      </w:r>
      <w:r w:rsidR="00714CC1" w:rsidRPr="00D74688">
        <w:rPr>
          <w:b/>
          <w:bCs/>
          <w:sz w:val="20"/>
        </w:rPr>
        <w:t xml:space="preserve"> (</w:t>
      </w:r>
      <w:proofErr w:type="spellStart"/>
      <w:r w:rsidR="002252AC">
        <w:rPr>
          <w:b/>
          <w:bCs/>
          <w:sz w:val="20"/>
        </w:rPr>
        <w:t>Veintiseis</w:t>
      </w:r>
      <w:proofErr w:type="spellEnd"/>
      <w:r w:rsidR="002252AC">
        <w:rPr>
          <w:b/>
          <w:bCs/>
          <w:sz w:val="20"/>
        </w:rPr>
        <w:t xml:space="preserve"> Mil Seiscientos Cuarenta y Siete </w:t>
      </w:r>
      <w:proofErr w:type="gramStart"/>
      <w:r w:rsidR="002252AC">
        <w:rPr>
          <w:b/>
          <w:bCs/>
          <w:sz w:val="20"/>
        </w:rPr>
        <w:t>Pesos</w:t>
      </w:r>
      <w:proofErr w:type="gramEnd"/>
      <w:r w:rsidR="002252AC">
        <w:rPr>
          <w:b/>
          <w:bCs/>
          <w:sz w:val="20"/>
        </w:rPr>
        <w:t xml:space="preserve"> 32/100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F7402E3" w14:textId="2BA3E4EC"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2252AC">
        <w:rPr>
          <w:b/>
          <w:bCs/>
          <w:sz w:val="20"/>
        </w:rPr>
        <w:t>0.00</w:t>
      </w:r>
      <w:r w:rsidR="00714CC1"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509FB527" w14:textId="68BD3A84"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2252AC">
        <w:rPr>
          <w:b/>
          <w:bCs/>
          <w:sz w:val="20"/>
        </w:rPr>
        <w:t>0.00</w:t>
      </w:r>
      <w:r w:rsidR="00714CC1"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19F56838" w14:textId="1ABDF029"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2252AC">
        <w:rPr>
          <w:b/>
          <w:bCs/>
          <w:sz w:val="20"/>
        </w:rPr>
        <w:t>0.00</w:t>
      </w:r>
      <w:r w:rsidR="00714CC1"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76ABF805" w14:textId="6D25F1A5"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2252AC">
        <w:rPr>
          <w:b/>
          <w:bCs/>
          <w:sz w:val="20"/>
        </w:rPr>
        <w:t>0.00</w:t>
      </w:r>
      <w:r w:rsidR="00714CC1"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3E56C330" w14:textId="22413996"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2252AC">
        <w:rPr>
          <w:b/>
          <w:bCs/>
          <w:sz w:val="20"/>
        </w:rPr>
        <w:t>4,677,737.30</w:t>
      </w:r>
      <w:r w:rsidR="00714CC1" w:rsidRPr="00D74688">
        <w:rPr>
          <w:b/>
          <w:bCs/>
          <w:sz w:val="20"/>
        </w:rPr>
        <w:t xml:space="preserve"> (</w:t>
      </w:r>
      <w:r w:rsidR="002252AC">
        <w:rPr>
          <w:b/>
          <w:bCs/>
          <w:sz w:val="20"/>
        </w:rPr>
        <w:t>Cuatro Millones Seiscientos Setenta y Siete Mil Setecientos Treinta y Siete Pesos 30/100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218AED85" w14:textId="649C8F72"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2252AC">
        <w:rPr>
          <w:b/>
          <w:bCs/>
          <w:sz w:val="20"/>
        </w:rPr>
        <w:t>3,350.05</w:t>
      </w:r>
      <w:r w:rsidR="00714CC1" w:rsidRPr="00D74688">
        <w:rPr>
          <w:b/>
          <w:bCs/>
          <w:sz w:val="20"/>
        </w:rPr>
        <w:t xml:space="preserve"> (</w:t>
      </w:r>
      <w:r w:rsidR="002252AC">
        <w:rPr>
          <w:b/>
          <w:bCs/>
          <w:sz w:val="20"/>
        </w:rPr>
        <w:t xml:space="preserve">Tres Mil Trescientos Cincuenta </w:t>
      </w:r>
      <w:proofErr w:type="gramStart"/>
      <w:r w:rsidR="002252AC">
        <w:rPr>
          <w:b/>
          <w:bCs/>
          <w:sz w:val="20"/>
        </w:rPr>
        <w:t>Pesos  5</w:t>
      </w:r>
      <w:proofErr w:type="gramEnd"/>
      <w:r w:rsidR="002252AC">
        <w:rPr>
          <w:b/>
          <w:bCs/>
          <w:sz w:val="20"/>
        </w:rPr>
        <w:t>/100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69C6BC10" w14:textId="1A4BEA32"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2252AC">
        <w:rPr>
          <w:b/>
          <w:bCs/>
          <w:sz w:val="20"/>
        </w:rPr>
        <w:t>0.00</w:t>
      </w:r>
      <w:r w:rsidR="00714CC1" w:rsidRPr="00D74688">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0829AD39" w14:textId="7C4607BE"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lastRenderedPageBreak/>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2252AC">
        <w:rPr>
          <w:rFonts w:ascii="Arial" w:hAnsi="Arial" w:cs="Arial"/>
          <w:b/>
          <w:bCs/>
          <w:sz w:val="20"/>
          <w:szCs w:val="20"/>
        </w:rPr>
        <w:t>4,672,980.51</w:t>
      </w:r>
      <w:r w:rsidR="00714CC1" w:rsidRPr="00D74688">
        <w:rPr>
          <w:rFonts w:ascii="Arial" w:hAnsi="Arial" w:cs="Arial"/>
          <w:b/>
          <w:bCs/>
          <w:sz w:val="20"/>
          <w:szCs w:val="20"/>
        </w:rPr>
        <w:t xml:space="preserve"> (</w:t>
      </w:r>
      <w:r w:rsidR="002252AC">
        <w:rPr>
          <w:rFonts w:ascii="Arial" w:hAnsi="Arial" w:cs="Arial"/>
          <w:b/>
          <w:bCs/>
          <w:sz w:val="20"/>
          <w:szCs w:val="20"/>
        </w:rPr>
        <w:t xml:space="preserve">Cuatro Millones Seiscientos Setenta y Dos Mil Novecientos Ochenta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51/100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41E71D67" w14:textId="28AF9E50"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2252AC">
        <w:rPr>
          <w:rFonts w:ascii="Arial" w:hAnsi="Arial" w:cs="Arial"/>
          <w:b/>
          <w:bCs/>
          <w:sz w:val="20"/>
          <w:szCs w:val="20"/>
        </w:rPr>
        <w:t>0.00</w:t>
      </w:r>
      <w:r w:rsidR="00714CC1" w:rsidRPr="00D74688">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5A5FCD03" w14:textId="097028E8"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1,406.74</w:t>
      </w:r>
      <w:r w:rsidR="00714CC1" w:rsidRPr="002033CD">
        <w:rPr>
          <w:rFonts w:ascii="Arial" w:hAnsi="Arial" w:cs="Arial"/>
          <w:b/>
          <w:bCs/>
          <w:sz w:val="20"/>
          <w:szCs w:val="20"/>
        </w:rPr>
        <w:t xml:space="preserve"> (</w:t>
      </w:r>
      <w:r w:rsidR="002252AC">
        <w:rPr>
          <w:rFonts w:ascii="Arial" w:hAnsi="Arial" w:cs="Arial"/>
          <w:b/>
          <w:bCs/>
          <w:sz w:val="20"/>
          <w:szCs w:val="20"/>
        </w:rPr>
        <w:t xml:space="preserve">Un Mil Cuatrocientos Seis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74/100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2848C8B4" w14:textId="5CBBF3F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0B48685A" w14:textId="4F421ECB"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73D7F8B1" w14:textId="5E20E235"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3F6CA0C0" w14:textId="3437E24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55FC8BB" w14:textId="4054C277"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06A485C1" w14:textId="12D9563B"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70ABEC17" w14:textId="23613274"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14CC1"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0E8D2A4A" w14:textId="2BB5C9FD"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14CC1"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89C1D24" w14:textId="1742279F"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2252AC">
        <w:rPr>
          <w:rFonts w:ascii="Arial" w:hAnsi="Arial" w:cs="Arial"/>
          <w:b/>
          <w:bCs/>
          <w:sz w:val="20"/>
          <w:szCs w:val="20"/>
        </w:rPr>
        <w:t>0.00</w:t>
      </w:r>
      <w:r w:rsidR="00714CC1"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7816DA1F" w14:textId="181BCCC9"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2252AC">
        <w:rPr>
          <w:rFonts w:ascii="Arial" w:hAnsi="Arial" w:cs="Arial"/>
          <w:b/>
          <w:bCs/>
          <w:sz w:val="20"/>
          <w:szCs w:val="20"/>
        </w:rPr>
        <w:t>0.00</w:t>
      </w:r>
      <w:r w:rsidR="00714CC1"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BAD49E" w14:textId="52D44790"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5D7B86E4" w14:textId="54EED6B3"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66F2BC55" w14:textId="575F19F4"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092FEB1D" w14:textId="101D1B4C"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2252AC">
        <w:rPr>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0E5B7009" w14:textId="2A6AF331"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64E5BB18" w14:textId="6E2FAB7E"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5C477FE7" w14:textId="6FE4095F"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2252AC">
        <w:rPr>
          <w:b/>
          <w:bCs/>
          <w:sz w:val="20"/>
        </w:rPr>
        <w:t>0.00</w:t>
      </w:r>
      <w:r w:rsidR="00714CC1" w:rsidRPr="002033CD">
        <w:rPr>
          <w:b/>
          <w:bCs/>
          <w:sz w:val="20"/>
        </w:rPr>
        <w:t xml:space="preserve"> (</w:t>
      </w:r>
      <w:r w:rsidR="002252AC">
        <w:rPr>
          <w:b/>
          <w:bCs/>
          <w:sz w:val="20"/>
        </w:rPr>
        <w:t xml:space="preserve">Cero </w:t>
      </w:r>
      <w:proofErr w:type="gramStart"/>
      <w:r w:rsidR="002252AC">
        <w:rPr>
          <w:b/>
          <w:bCs/>
          <w:sz w:val="20"/>
        </w:rPr>
        <w:t>Pesos</w:t>
      </w:r>
      <w:proofErr w:type="gramEnd"/>
      <w:r w:rsidR="002252AC">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E02A83F" w14:textId="77777777" w:rsidR="00EA728A" w:rsidRPr="006C5910" w:rsidRDefault="00EA728A" w:rsidP="003F4E6C">
      <w:pPr>
        <w:spacing w:before="240"/>
        <w:jc w:val="both"/>
        <w:rPr>
          <w:rFonts w:ascii="Arial" w:hAnsi="Arial" w:cs="Arial"/>
          <w:b/>
          <w:color w:val="002060"/>
          <w:sz w:val="20"/>
          <w:szCs w:val="20"/>
        </w:rPr>
      </w:pPr>
      <w:r w:rsidRPr="006C5910">
        <w:rPr>
          <w:rFonts w:ascii="Arial" w:hAnsi="Arial" w:cs="Arial"/>
          <w:b/>
          <w:color w:val="002060"/>
          <w:sz w:val="20"/>
          <w:szCs w:val="20"/>
        </w:rPr>
        <w:t>PASIVO</w:t>
      </w:r>
    </w:p>
    <w:p w14:paraId="06FD3EE0" w14:textId="77777777" w:rsidR="00883BAB" w:rsidRPr="006C5910" w:rsidRDefault="002033CD" w:rsidP="003F4E6C">
      <w:pPr>
        <w:spacing w:before="240"/>
        <w:jc w:val="both"/>
        <w:rPr>
          <w:rFonts w:ascii="Arial" w:hAnsi="Arial" w:cs="Arial"/>
          <w:b/>
          <w:color w:val="002060"/>
          <w:sz w:val="20"/>
          <w:szCs w:val="20"/>
        </w:rPr>
      </w:pPr>
      <w:r w:rsidRPr="006C5910">
        <w:rPr>
          <w:rFonts w:ascii="Arial" w:hAnsi="Arial" w:cs="Arial"/>
          <w:b/>
          <w:color w:val="002060"/>
          <w:sz w:val="20"/>
          <w:szCs w:val="20"/>
        </w:rPr>
        <w:t>PASIVO CIRCULANTE</w:t>
      </w:r>
    </w:p>
    <w:p w14:paraId="3C61BD84"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CB035E4" w14:textId="2EFA232B"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2,608,589.74</w:t>
      </w:r>
      <w:r w:rsidR="00714CC1" w:rsidRPr="002033CD">
        <w:rPr>
          <w:rFonts w:ascii="Arial" w:hAnsi="Arial" w:cs="Arial"/>
          <w:b/>
          <w:bCs/>
          <w:sz w:val="20"/>
          <w:szCs w:val="20"/>
        </w:rPr>
        <w:t xml:space="preserve"> (</w:t>
      </w:r>
      <w:r w:rsidR="002252AC">
        <w:rPr>
          <w:rFonts w:ascii="Arial" w:hAnsi="Arial" w:cs="Arial"/>
          <w:b/>
          <w:bCs/>
          <w:sz w:val="20"/>
          <w:szCs w:val="20"/>
        </w:rPr>
        <w:t xml:space="preserve">Dos Millones Seiscientos Ocho Mil Quinientos Ochenta y Nueve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74/100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5F102380" w14:textId="11EA981C"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147,889.34</w:t>
      </w:r>
      <w:r w:rsidR="00714CC1" w:rsidRPr="002033CD">
        <w:rPr>
          <w:rFonts w:ascii="Arial" w:hAnsi="Arial" w:cs="Arial"/>
          <w:b/>
          <w:bCs/>
          <w:sz w:val="20"/>
          <w:szCs w:val="20"/>
        </w:rPr>
        <w:t xml:space="preserve"> (</w:t>
      </w:r>
      <w:r w:rsidR="002252AC">
        <w:rPr>
          <w:rFonts w:ascii="Arial" w:hAnsi="Arial" w:cs="Arial"/>
          <w:b/>
          <w:bCs/>
          <w:sz w:val="20"/>
          <w:szCs w:val="20"/>
        </w:rPr>
        <w:t xml:space="preserve">Ciento Cuarenta y Siete Mil Ochocientos Ochenta y Nueve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34/100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092EBDC5" w14:textId="02A2D852"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572,708.43</w:t>
      </w:r>
      <w:r w:rsidR="00714CC1" w:rsidRPr="002033CD">
        <w:rPr>
          <w:rFonts w:ascii="Arial" w:hAnsi="Arial" w:cs="Arial"/>
          <w:b/>
          <w:bCs/>
          <w:sz w:val="20"/>
          <w:szCs w:val="20"/>
        </w:rPr>
        <w:t xml:space="preserve"> (</w:t>
      </w:r>
      <w:r w:rsidR="002252AC">
        <w:rPr>
          <w:rFonts w:ascii="Arial" w:hAnsi="Arial" w:cs="Arial"/>
          <w:b/>
          <w:bCs/>
          <w:sz w:val="20"/>
          <w:szCs w:val="20"/>
        </w:rPr>
        <w:t xml:space="preserve">Quinientos Setenta y Dos Mil Setecientos Ocho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43/100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132E0FE" w14:textId="09AE715A"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14CC1"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77EE537A" w14:textId="1B603413"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14CC1"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D055C0B" w14:textId="5322C32A"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lastRenderedPageBreak/>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14CC1"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21A8DB0E" w14:textId="41839C3C"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14CC1"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65E85F62" w14:textId="627FE9E1"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1,885,901.84</w:t>
      </w:r>
      <w:r w:rsidR="00714CC1" w:rsidRPr="002033CD">
        <w:rPr>
          <w:rFonts w:ascii="Arial" w:hAnsi="Arial" w:cs="Arial"/>
          <w:b/>
          <w:bCs/>
          <w:sz w:val="20"/>
          <w:szCs w:val="20"/>
        </w:rPr>
        <w:t xml:space="preserve"> (</w:t>
      </w:r>
      <w:r w:rsidR="002252AC">
        <w:rPr>
          <w:rFonts w:ascii="Arial" w:hAnsi="Arial" w:cs="Arial"/>
          <w:b/>
          <w:bCs/>
          <w:sz w:val="20"/>
          <w:szCs w:val="20"/>
        </w:rPr>
        <w:t>Un Millón Ochocientos Ochenta y Cinco Mil Novecientos Un Pesos 84/100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EA00E64" w14:textId="77E7876B"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D54D95B" w14:textId="56E16744"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2,090.13</w:t>
      </w:r>
      <w:r w:rsidR="007C4725" w:rsidRPr="002033CD">
        <w:rPr>
          <w:rFonts w:ascii="Arial" w:hAnsi="Arial" w:cs="Arial"/>
          <w:b/>
          <w:bCs/>
          <w:sz w:val="20"/>
          <w:szCs w:val="20"/>
        </w:rPr>
        <w:t xml:space="preserve"> (</w:t>
      </w:r>
      <w:r w:rsidR="002252AC">
        <w:rPr>
          <w:rFonts w:ascii="Arial" w:hAnsi="Arial" w:cs="Arial"/>
          <w:b/>
          <w:bCs/>
          <w:sz w:val="20"/>
          <w:szCs w:val="20"/>
        </w:rPr>
        <w:t>Dos Mil Noventa Pesos 13/100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3B237FC1" w14:textId="4F0D0389"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BE8E727" w14:textId="02BF4721"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0F8AD6B" w14:textId="16A51723"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2F21AB14" w14:textId="5AA7EB8D"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9ACE380" w14:textId="35536344"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8A0790C" w14:textId="76248EFB"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F508923" w14:textId="72ADD115"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4FAA045E" w14:textId="39137D7F"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48765F57" w14:textId="05A033F7"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00347A9B" w14:textId="27A40503"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7850324B" w14:textId="0386EFC7"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2033C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37A66AF9" w14:textId="65DFD0F8"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252AC">
        <w:rPr>
          <w:rFonts w:ascii="Arial" w:hAnsi="Arial" w:cs="Arial"/>
          <w:b/>
          <w:bCs/>
          <w:sz w:val="20"/>
          <w:szCs w:val="20"/>
        </w:rPr>
        <w:t>5,382,634.04</w:t>
      </w:r>
      <w:r w:rsidR="007C4725" w:rsidRPr="00123791">
        <w:rPr>
          <w:rFonts w:ascii="Arial" w:hAnsi="Arial" w:cs="Arial"/>
          <w:b/>
          <w:bCs/>
          <w:sz w:val="20"/>
          <w:szCs w:val="20"/>
        </w:rPr>
        <w:t xml:space="preserve"> (</w:t>
      </w:r>
      <w:r w:rsidR="002252AC">
        <w:rPr>
          <w:rFonts w:ascii="Arial" w:hAnsi="Arial" w:cs="Arial"/>
          <w:b/>
          <w:bCs/>
          <w:sz w:val="20"/>
          <w:szCs w:val="20"/>
        </w:rPr>
        <w:t xml:space="preserve">Cinco Millones Trescientos Ochenta y Dos Mil Seiscientos Treinta y Cuatro </w:t>
      </w:r>
      <w:proofErr w:type="gramStart"/>
      <w:r w:rsidR="002252AC">
        <w:rPr>
          <w:rFonts w:ascii="Arial" w:hAnsi="Arial" w:cs="Arial"/>
          <w:b/>
          <w:bCs/>
          <w:sz w:val="20"/>
          <w:szCs w:val="20"/>
        </w:rPr>
        <w:t>Pesos  4</w:t>
      </w:r>
      <w:proofErr w:type="gramEnd"/>
      <w:r w:rsidR="002252AC">
        <w:rPr>
          <w:rFonts w:ascii="Arial" w:hAnsi="Arial" w:cs="Arial"/>
          <w:b/>
          <w:bCs/>
          <w:sz w:val="20"/>
          <w:szCs w:val="20"/>
        </w:rPr>
        <w:t>/100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0662A0C3" w14:textId="1BAF5C00"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252AC">
        <w:rPr>
          <w:rFonts w:ascii="Arial" w:hAnsi="Arial" w:cs="Arial"/>
          <w:b/>
          <w:bCs/>
          <w:sz w:val="20"/>
          <w:szCs w:val="20"/>
        </w:rPr>
        <w:t>5,382,634.04</w:t>
      </w:r>
      <w:r w:rsidR="007C4725" w:rsidRPr="00123791">
        <w:rPr>
          <w:rFonts w:ascii="Arial" w:hAnsi="Arial" w:cs="Arial"/>
          <w:b/>
          <w:bCs/>
          <w:sz w:val="20"/>
          <w:szCs w:val="20"/>
        </w:rPr>
        <w:t xml:space="preserve"> (</w:t>
      </w:r>
      <w:r w:rsidR="002252AC">
        <w:rPr>
          <w:rFonts w:ascii="Arial" w:hAnsi="Arial" w:cs="Arial"/>
          <w:b/>
          <w:bCs/>
          <w:sz w:val="20"/>
          <w:szCs w:val="20"/>
        </w:rPr>
        <w:t xml:space="preserve">Cinco Millones Trescientos Ochenta y Dos Mil Seiscientos Treinta y Cuatro </w:t>
      </w:r>
      <w:proofErr w:type="gramStart"/>
      <w:r w:rsidR="002252AC">
        <w:rPr>
          <w:rFonts w:ascii="Arial" w:hAnsi="Arial" w:cs="Arial"/>
          <w:b/>
          <w:bCs/>
          <w:sz w:val="20"/>
          <w:szCs w:val="20"/>
        </w:rPr>
        <w:t>Pesos  4</w:t>
      </w:r>
      <w:proofErr w:type="gramEnd"/>
      <w:r w:rsidR="002252AC">
        <w:rPr>
          <w:rFonts w:ascii="Arial" w:hAnsi="Arial" w:cs="Arial"/>
          <w:b/>
          <w:bCs/>
          <w:sz w:val="20"/>
          <w:szCs w:val="20"/>
        </w:rPr>
        <w:t>/100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0BE0533" w14:textId="6AA95A1D"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123791">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4DA3D62" w14:textId="2E9BB5E9"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123791">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2371B9DC" w14:textId="21B77F97"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123791">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CF3FDEB" w14:textId="16290FB7"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176107C6" w14:textId="0C8624F3"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07403E3" w14:textId="799D07C9"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7DC5BD7B" w14:textId="3EFCB0B8"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603035C" w14:textId="18F5A31F"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w:t>
      </w:r>
      <w:r w:rsidRPr="00D325C9">
        <w:rPr>
          <w:rFonts w:ascii="Arial" w:eastAsia="Times New Roman" w:hAnsi="Arial" w:cs="Arial"/>
          <w:sz w:val="20"/>
          <w:szCs w:val="20"/>
          <w:lang w:eastAsia="es-ES"/>
        </w:rPr>
        <w:lastRenderedPageBreak/>
        <w:t xml:space="preserve">contractuales o legales, o para su administración que eventualmente, se tendrán que devolver a su titular en un plazo menor o igual a doce meses. </w:t>
      </w:r>
    </w:p>
    <w:p w14:paraId="5CA4A02F" w14:textId="11377399"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32A21B05" w14:textId="10F25E4A"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0FF35088" w14:textId="5D98F3C5"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465305A" w14:textId="52EF2F2B"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38FC8FFD" w14:textId="62A873D3"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C2CA597" w14:textId="7C142A68"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65,936,652.41</w:t>
      </w:r>
      <w:r w:rsidR="007C4725" w:rsidRPr="004F091B">
        <w:rPr>
          <w:rFonts w:ascii="Arial" w:hAnsi="Arial" w:cs="Arial"/>
          <w:b/>
          <w:bCs/>
          <w:sz w:val="20"/>
          <w:szCs w:val="20"/>
        </w:rPr>
        <w:t xml:space="preserve"> (</w:t>
      </w:r>
      <w:r w:rsidR="002252AC">
        <w:rPr>
          <w:rFonts w:ascii="Arial" w:hAnsi="Arial" w:cs="Arial"/>
          <w:b/>
          <w:bCs/>
          <w:sz w:val="20"/>
          <w:szCs w:val="20"/>
        </w:rPr>
        <w:t xml:space="preserve">Sesenta y Cinco Millones Novecientos Treinta y Seis Mil Seiscientos Cincuenta y Dos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41/100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67D97309" w14:textId="64DA213F"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12,848,167.48</w:t>
      </w:r>
      <w:r w:rsidR="007C4725" w:rsidRPr="004F091B">
        <w:rPr>
          <w:rFonts w:ascii="Arial" w:hAnsi="Arial" w:cs="Arial"/>
          <w:b/>
          <w:bCs/>
          <w:sz w:val="20"/>
          <w:szCs w:val="20"/>
        </w:rPr>
        <w:t xml:space="preserve"> (</w:t>
      </w:r>
      <w:r w:rsidR="002252AC">
        <w:rPr>
          <w:rFonts w:ascii="Arial" w:hAnsi="Arial" w:cs="Arial"/>
          <w:b/>
          <w:bCs/>
          <w:sz w:val="20"/>
          <w:szCs w:val="20"/>
        </w:rPr>
        <w:t xml:space="preserve">Doce Millones Ochocientos Cuarenta y Ocho Mil Ciento Sesenta y Siete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48/100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1C1F10AA" w14:textId="0F1D7B9B"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7C4725"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6ECF0EEA" w14:textId="73CA8583"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53,088,484.93</w:t>
      </w:r>
      <w:r w:rsidR="007C4725" w:rsidRPr="004F091B">
        <w:rPr>
          <w:rFonts w:ascii="Arial" w:hAnsi="Arial" w:cs="Arial"/>
          <w:b/>
          <w:bCs/>
          <w:sz w:val="20"/>
          <w:szCs w:val="20"/>
        </w:rPr>
        <w:t xml:space="preserve"> (</w:t>
      </w:r>
      <w:r w:rsidR="002252AC">
        <w:rPr>
          <w:rFonts w:ascii="Arial" w:hAnsi="Arial" w:cs="Arial"/>
          <w:b/>
          <w:bCs/>
          <w:sz w:val="20"/>
          <w:szCs w:val="20"/>
        </w:rPr>
        <w:t xml:space="preserve">Cincuenta y Tres Millones Ochenta y Ocho Mil Cuatrocientos Ochenta y Cuatro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93/100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187C19F3" w14:textId="77777777" w:rsidR="00883BAB" w:rsidRPr="006C5910" w:rsidRDefault="00883BAB" w:rsidP="003F4E6C">
      <w:pPr>
        <w:spacing w:before="240"/>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6BFC4B54"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48E2BD5E" w14:textId="0639A388"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6,635,064.37</w:t>
      </w:r>
      <w:r w:rsidR="007C4725" w:rsidRPr="004F091B">
        <w:rPr>
          <w:rFonts w:ascii="Arial" w:hAnsi="Arial" w:cs="Arial"/>
          <w:b/>
          <w:bCs/>
          <w:sz w:val="20"/>
          <w:szCs w:val="20"/>
        </w:rPr>
        <w:t xml:space="preserve"> (</w:t>
      </w:r>
      <w:r w:rsidR="002252AC">
        <w:rPr>
          <w:rFonts w:ascii="Arial" w:hAnsi="Arial" w:cs="Arial"/>
          <w:b/>
          <w:bCs/>
          <w:sz w:val="20"/>
          <w:szCs w:val="20"/>
        </w:rPr>
        <w:t xml:space="preserve">Seis Millones Seiscientos Treinta y Cinco Mil Sesenta y Cuatro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37/100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3D878FB2" w14:textId="4BAAADFC"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17,362.38</w:t>
      </w:r>
      <w:r w:rsidR="007C4725" w:rsidRPr="004F091B">
        <w:rPr>
          <w:rFonts w:ascii="Arial" w:hAnsi="Arial" w:cs="Arial"/>
          <w:b/>
          <w:bCs/>
          <w:sz w:val="20"/>
          <w:szCs w:val="20"/>
        </w:rPr>
        <w:t xml:space="preserve"> (</w:t>
      </w:r>
      <w:r w:rsidR="002252AC">
        <w:rPr>
          <w:rFonts w:ascii="Arial" w:hAnsi="Arial" w:cs="Arial"/>
          <w:b/>
          <w:bCs/>
          <w:sz w:val="20"/>
          <w:szCs w:val="20"/>
        </w:rPr>
        <w:t xml:space="preserve">Diecisiete Mil Trescientos Sesenta y Dos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38/100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14A0839F" w14:textId="6593B58A"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6,617,701.99</w:t>
      </w:r>
      <w:r w:rsidR="006103E1" w:rsidRPr="004F091B">
        <w:rPr>
          <w:rFonts w:ascii="Arial" w:hAnsi="Arial" w:cs="Arial"/>
          <w:b/>
          <w:bCs/>
          <w:sz w:val="20"/>
          <w:szCs w:val="20"/>
        </w:rPr>
        <w:t xml:space="preserve"> (</w:t>
      </w:r>
      <w:r w:rsidR="002252AC">
        <w:rPr>
          <w:rFonts w:ascii="Arial" w:hAnsi="Arial" w:cs="Arial"/>
          <w:b/>
          <w:bCs/>
          <w:sz w:val="20"/>
          <w:szCs w:val="20"/>
        </w:rPr>
        <w:t>Seis Millones Seiscientos Diecisiete Mil Setecientos Un Pesos 99/100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6CE62A13" w14:textId="1A9A1449"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133,409.76</w:t>
      </w:r>
      <w:r w:rsidR="006103E1" w:rsidRPr="004F091B">
        <w:rPr>
          <w:rFonts w:ascii="Arial" w:hAnsi="Arial" w:cs="Arial"/>
          <w:b/>
          <w:bCs/>
          <w:sz w:val="20"/>
          <w:szCs w:val="20"/>
        </w:rPr>
        <w:t xml:space="preserve"> (</w:t>
      </w:r>
      <w:r w:rsidR="002252AC">
        <w:rPr>
          <w:rFonts w:ascii="Arial" w:hAnsi="Arial" w:cs="Arial"/>
          <w:b/>
          <w:bCs/>
          <w:sz w:val="20"/>
          <w:szCs w:val="20"/>
        </w:rPr>
        <w:t xml:space="preserve">Ciento Treinta y Tres Mil Cuatrocientos Nueve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76/100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54E90766" w14:textId="364E5E81"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0ACDAE7F" w14:textId="2EFEB2E0"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 xml:space="preserve">importe que </w:t>
      </w:r>
      <w:r w:rsidR="00810CC5" w:rsidRPr="00D325C9">
        <w:rPr>
          <w:rFonts w:ascii="Arial" w:eastAsia="Times New Roman" w:hAnsi="Arial" w:cs="Arial"/>
          <w:bCs/>
          <w:sz w:val="20"/>
          <w:szCs w:val="20"/>
          <w:lang w:eastAsia="es-MX"/>
        </w:rPr>
        <w:lastRenderedPageBreak/>
        <w:t>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0FABFAD5" w14:textId="0F4A656F"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133,409.76</w:t>
      </w:r>
      <w:r w:rsidR="006103E1" w:rsidRPr="004F091B">
        <w:rPr>
          <w:rFonts w:ascii="Arial" w:hAnsi="Arial" w:cs="Arial"/>
          <w:b/>
          <w:bCs/>
          <w:sz w:val="20"/>
          <w:szCs w:val="20"/>
        </w:rPr>
        <w:t xml:space="preserve"> (</w:t>
      </w:r>
      <w:r w:rsidR="002252AC">
        <w:rPr>
          <w:rFonts w:ascii="Arial" w:hAnsi="Arial" w:cs="Arial"/>
          <w:b/>
          <w:bCs/>
          <w:sz w:val="20"/>
          <w:szCs w:val="20"/>
        </w:rPr>
        <w:t xml:space="preserve">Ciento Treinta y Tres Mil Cuatrocientos Nueve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76/100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53C275CD" w14:textId="4F7FF3A1"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662E0AB1" w14:textId="0A4ADA4D"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0F5D249C" w14:textId="29689F10"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03523544" w14:textId="2AFC244B"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3D214D9" w14:textId="073B8CA8"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D768394" w14:textId="14814DF5"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36A29ED2" w14:textId="1F306622"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7,080,893.82</w:t>
      </w:r>
      <w:r w:rsidR="006103E1" w:rsidRPr="004F091B">
        <w:rPr>
          <w:rFonts w:ascii="Arial" w:hAnsi="Arial" w:cs="Arial"/>
          <w:b/>
          <w:bCs/>
          <w:sz w:val="20"/>
          <w:szCs w:val="20"/>
        </w:rPr>
        <w:t xml:space="preserve"> (</w:t>
      </w:r>
      <w:r w:rsidR="002252AC">
        <w:rPr>
          <w:rFonts w:ascii="Arial" w:hAnsi="Arial" w:cs="Arial"/>
          <w:b/>
          <w:bCs/>
          <w:sz w:val="20"/>
          <w:szCs w:val="20"/>
        </w:rPr>
        <w:t xml:space="preserve">Siete Millones Ochenta Mil Ochocientos Noventa y Tres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82/100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17B3B59F" w14:textId="2B41B24A"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644B4FF4" w14:textId="7A5BD891"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8473083" w14:textId="135F686B"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7,080,893.82</w:t>
      </w:r>
      <w:r w:rsidR="006103E1" w:rsidRPr="004F091B">
        <w:rPr>
          <w:rFonts w:ascii="Arial" w:hAnsi="Arial" w:cs="Arial"/>
          <w:b/>
          <w:bCs/>
          <w:sz w:val="20"/>
          <w:szCs w:val="20"/>
        </w:rPr>
        <w:t xml:space="preserve"> (</w:t>
      </w:r>
      <w:r w:rsidR="002252AC">
        <w:rPr>
          <w:rFonts w:ascii="Arial" w:hAnsi="Arial" w:cs="Arial"/>
          <w:b/>
          <w:bCs/>
          <w:sz w:val="20"/>
          <w:szCs w:val="20"/>
        </w:rPr>
        <w:t xml:space="preserve">Siete Millones Ochenta Mil Ochocientos Noventa y Tres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82/100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1E1CE882" w14:textId="70A8135A"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561091AD" w14:textId="0D7C3A35"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54B17A81" w14:textId="7C4449F0"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7B58CD7" w14:textId="118828C7"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4AE8F61D" w14:textId="36C7ACCA"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6636807D" w14:textId="13C78311"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53EC1FF7" w14:textId="179A0E73"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493176E" w14:textId="0A69B81C"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39F6A27D" w14:textId="6E9BB1C1"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5C472D9" w14:textId="5A8F238D"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C76B5B7" w14:textId="6BA358F1"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12600E1" w14:textId="312B5464" w:rsidR="00E87578" w:rsidRDefault="006B2B5D" w:rsidP="003F4E6C">
      <w:pPr>
        <w:spacing w:before="240"/>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2252AC">
        <w:rPr>
          <w:rFonts w:ascii="Arial" w:hAnsi="Arial" w:cs="Arial"/>
          <w:b/>
          <w:bCs/>
          <w:sz w:val="20"/>
          <w:szCs w:val="20"/>
        </w:rPr>
        <w:t>0.00</w:t>
      </w:r>
      <w:r w:rsidR="006103E1" w:rsidRPr="004F091B">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649E43A8" w14:textId="77777777" w:rsidR="00C928AF" w:rsidRPr="006C5910" w:rsidRDefault="00C928AF" w:rsidP="003F4E6C">
      <w:pPr>
        <w:spacing w:before="240"/>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768CCCC7" w14:textId="77777777" w:rsidR="00C928AF" w:rsidRPr="00D325C9" w:rsidRDefault="00C928AF" w:rsidP="003F4E6C">
      <w:pPr>
        <w:spacing w:before="240"/>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298E3DC" w14:textId="4363E0E7"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2252AC">
        <w:rPr>
          <w:rFonts w:ascii="Arial" w:eastAsia="Times New Roman" w:hAnsi="Arial" w:cs="Arial"/>
          <w:b/>
          <w:sz w:val="20"/>
          <w:szCs w:val="20"/>
          <w:lang w:eastAsia="es-ES"/>
        </w:rPr>
        <w:t>539,535,603.48</w:t>
      </w:r>
      <w:r w:rsidR="00822103" w:rsidRPr="00836572">
        <w:rPr>
          <w:rFonts w:ascii="Arial" w:eastAsia="Times New Roman" w:hAnsi="Arial" w:cs="Arial"/>
          <w:b/>
          <w:sz w:val="20"/>
          <w:szCs w:val="20"/>
          <w:lang w:eastAsia="es-ES"/>
        </w:rPr>
        <w:t xml:space="preserve"> </w:t>
      </w:r>
      <w:r w:rsidR="000E7AB5" w:rsidRPr="00E461D7">
        <w:rPr>
          <w:rFonts w:ascii="Arial" w:eastAsia="Times New Roman" w:hAnsi="Arial" w:cs="Arial"/>
          <w:b/>
          <w:color w:val="000000"/>
          <w:sz w:val="20"/>
          <w:szCs w:val="20"/>
          <w:lang w:eastAsia="es-ES"/>
        </w:rPr>
        <w:t>(</w:t>
      </w:r>
      <w:r w:rsidR="002252AC">
        <w:rPr>
          <w:rFonts w:ascii="Arial" w:eastAsia="Times New Roman" w:hAnsi="Arial" w:cs="Arial"/>
          <w:b/>
          <w:color w:val="000000"/>
          <w:sz w:val="20"/>
          <w:szCs w:val="20"/>
          <w:lang w:eastAsia="es-ES"/>
        </w:rPr>
        <w:t xml:space="preserve">Quinientos Treinta y Nueve Millones Quinientos Treinta y Cinco Mil Seiscientos Tres </w:t>
      </w:r>
      <w:proofErr w:type="gramStart"/>
      <w:r w:rsidR="002252AC">
        <w:rPr>
          <w:rFonts w:ascii="Arial" w:eastAsia="Times New Roman" w:hAnsi="Arial" w:cs="Arial"/>
          <w:b/>
          <w:color w:val="000000"/>
          <w:sz w:val="20"/>
          <w:szCs w:val="20"/>
          <w:lang w:eastAsia="es-ES"/>
        </w:rPr>
        <w:t>Pesos</w:t>
      </w:r>
      <w:proofErr w:type="gramEnd"/>
      <w:r w:rsidR="002252AC">
        <w:rPr>
          <w:rFonts w:ascii="Arial" w:eastAsia="Times New Roman" w:hAnsi="Arial" w:cs="Arial"/>
          <w:b/>
          <w:color w:val="000000"/>
          <w:sz w:val="20"/>
          <w:szCs w:val="20"/>
          <w:lang w:eastAsia="es-ES"/>
        </w:rPr>
        <w:t xml:space="preserve"> 48/100 M.N.</w:t>
      </w:r>
      <w:r w:rsidR="000E7AB5" w:rsidRPr="00E461D7">
        <w:rPr>
          <w:rFonts w:ascii="Arial" w:eastAsia="Times New Roman" w:hAnsi="Arial" w:cs="Arial"/>
          <w:b/>
          <w:color w:val="000000"/>
          <w:sz w:val="20"/>
          <w:szCs w:val="20"/>
          <w:lang w:eastAsia="es-ES"/>
        </w:rPr>
        <w:t>)</w:t>
      </w:r>
      <w:r w:rsidR="000E7AB5" w:rsidRPr="00E461D7">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0E6A2240" w14:textId="599856AC"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lastRenderedPageBreak/>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E461D7">
        <w:rPr>
          <w:rFonts w:ascii="Arial" w:eastAsia="Times New Roman" w:hAnsi="Arial" w:cs="Arial"/>
          <w:b/>
          <w:color w:val="000000"/>
          <w:sz w:val="20"/>
          <w:szCs w:val="20"/>
          <w:lang w:eastAsia="es-ES"/>
        </w:rPr>
        <w:t xml:space="preserve">; </w:t>
      </w:r>
      <w:r w:rsidRPr="00E461D7">
        <w:rPr>
          <w:rFonts w:ascii="Arial" w:eastAsia="Times New Roman" w:hAnsi="Arial" w:cs="Arial"/>
          <w:color w:val="000000"/>
          <w:sz w:val="20"/>
          <w:szCs w:val="20"/>
          <w:lang w:eastAsia="es-ES"/>
        </w:rPr>
        <w:t>con saldo por un importe de</w:t>
      </w:r>
      <w:r w:rsidR="00A144C9" w:rsidRPr="00E461D7">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2252AC">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E461D7">
        <w:rPr>
          <w:rFonts w:ascii="Arial" w:eastAsia="Times New Roman" w:hAnsi="Arial" w:cs="Arial"/>
          <w:b/>
          <w:color w:val="000000"/>
          <w:sz w:val="20"/>
          <w:szCs w:val="20"/>
          <w:lang w:eastAsia="es-ES"/>
        </w:rPr>
        <w:t>(</w:t>
      </w:r>
      <w:r w:rsidR="002252AC">
        <w:rPr>
          <w:rFonts w:ascii="Arial" w:eastAsia="Times New Roman" w:hAnsi="Arial" w:cs="Arial"/>
          <w:b/>
          <w:color w:val="000000"/>
          <w:sz w:val="20"/>
          <w:szCs w:val="20"/>
          <w:lang w:eastAsia="es-ES"/>
        </w:rPr>
        <w:t xml:space="preserve">Cero </w:t>
      </w:r>
      <w:proofErr w:type="gramStart"/>
      <w:r w:rsidR="002252AC">
        <w:rPr>
          <w:rFonts w:ascii="Arial" w:eastAsia="Times New Roman" w:hAnsi="Arial" w:cs="Arial"/>
          <w:b/>
          <w:color w:val="000000"/>
          <w:sz w:val="20"/>
          <w:szCs w:val="20"/>
          <w:lang w:eastAsia="es-ES"/>
        </w:rPr>
        <w:t>Pesos</w:t>
      </w:r>
      <w:proofErr w:type="gramEnd"/>
      <w:r w:rsidR="002252AC">
        <w:rPr>
          <w:rFonts w:ascii="Arial" w:eastAsia="Times New Roman" w:hAnsi="Arial" w:cs="Arial"/>
          <w:b/>
          <w:color w:val="000000"/>
          <w:sz w:val="20"/>
          <w:szCs w:val="20"/>
          <w:lang w:eastAsia="es-ES"/>
        </w:rPr>
        <w:t xml:space="preserve"> 00/100 M.N.</w:t>
      </w:r>
      <w:r w:rsidRPr="00E461D7">
        <w:rPr>
          <w:rFonts w:ascii="Arial" w:eastAsia="Times New Roman" w:hAnsi="Arial" w:cs="Arial"/>
          <w:b/>
          <w:color w:val="000000"/>
          <w:sz w:val="20"/>
          <w:szCs w:val="20"/>
          <w:lang w:eastAsia="es-ES"/>
        </w:rPr>
        <w:t>)</w:t>
      </w:r>
      <w:r w:rsidRPr="00E461D7">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8B0B4FD" w14:textId="320BEBFF"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E461D7">
        <w:rPr>
          <w:rFonts w:ascii="Arial" w:eastAsia="Times New Roman" w:hAnsi="Arial" w:cs="Arial"/>
          <w:b/>
          <w:color w:val="000000"/>
          <w:sz w:val="20"/>
          <w:szCs w:val="20"/>
          <w:lang w:eastAsia="es-ES"/>
        </w:rPr>
        <w:t>O</w:t>
      </w:r>
      <w:r w:rsidR="00822103" w:rsidRPr="00E461D7">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2252AC">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E461D7">
        <w:rPr>
          <w:rFonts w:ascii="Arial" w:eastAsia="Times New Roman" w:hAnsi="Arial" w:cs="Arial"/>
          <w:b/>
          <w:color w:val="000000"/>
          <w:sz w:val="20"/>
          <w:szCs w:val="20"/>
          <w:lang w:eastAsia="es-ES"/>
        </w:rPr>
        <w:t>(</w:t>
      </w:r>
      <w:r w:rsidR="002252AC">
        <w:rPr>
          <w:rFonts w:ascii="Arial" w:eastAsia="Times New Roman" w:hAnsi="Arial" w:cs="Arial"/>
          <w:b/>
          <w:color w:val="000000"/>
          <w:sz w:val="20"/>
          <w:szCs w:val="20"/>
          <w:lang w:eastAsia="es-ES"/>
        </w:rPr>
        <w:t xml:space="preserve">Cero </w:t>
      </w:r>
      <w:proofErr w:type="gramStart"/>
      <w:r w:rsidR="002252AC">
        <w:rPr>
          <w:rFonts w:ascii="Arial" w:eastAsia="Times New Roman" w:hAnsi="Arial" w:cs="Arial"/>
          <w:b/>
          <w:color w:val="000000"/>
          <w:sz w:val="20"/>
          <w:szCs w:val="20"/>
          <w:lang w:eastAsia="es-ES"/>
        </w:rPr>
        <w:t>Pesos</w:t>
      </w:r>
      <w:proofErr w:type="gramEnd"/>
      <w:r w:rsidR="002252AC">
        <w:rPr>
          <w:rFonts w:ascii="Arial" w:eastAsia="Times New Roman" w:hAnsi="Arial" w:cs="Arial"/>
          <w:b/>
          <w:color w:val="000000"/>
          <w:sz w:val="20"/>
          <w:szCs w:val="20"/>
          <w:lang w:eastAsia="es-ES"/>
        </w:rPr>
        <w:t xml:space="preserve"> 00/100 M.N.</w:t>
      </w:r>
      <w:r w:rsidR="00822103" w:rsidRPr="00E461D7">
        <w:rPr>
          <w:rFonts w:ascii="Arial" w:eastAsia="Times New Roman" w:hAnsi="Arial" w:cs="Arial"/>
          <w:b/>
          <w:color w:val="000000"/>
          <w:sz w:val="20"/>
          <w:szCs w:val="20"/>
          <w:lang w:eastAsia="es-ES"/>
        </w:rPr>
        <w:t>)</w:t>
      </w:r>
      <w:r w:rsidR="00822103" w:rsidRPr="00E461D7">
        <w:rPr>
          <w:rFonts w:ascii="Arial" w:eastAsia="Times New Roman" w:hAnsi="Arial" w:cs="Arial"/>
          <w:color w:val="000000"/>
          <w:sz w:val="20"/>
          <w:szCs w:val="20"/>
          <w:lang w:eastAsia="es-ES"/>
        </w:rPr>
        <w:t>,</w:t>
      </w:r>
      <w:r w:rsidR="00C22801" w:rsidRPr="00E461D7">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4E1C092E" w14:textId="77777777" w:rsidR="00C928AF" w:rsidRPr="00845590" w:rsidRDefault="00C928AF" w:rsidP="003F4E6C">
      <w:pPr>
        <w:spacing w:before="240"/>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3C231FED" w14:textId="77777777" w:rsidTr="00E461D7">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498F730"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1B4FBF3C" w14:textId="77777777" w:rsidR="009A13DF" w:rsidRPr="00E461D7" w:rsidRDefault="009A13DF" w:rsidP="003F4E6C">
            <w:pPr>
              <w:spacing w:before="240"/>
              <w:jc w:val="center"/>
              <w:rPr>
                <w:rFonts w:ascii="Arial" w:eastAsia="Times New Roman" w:hAnsi="Arial" w:cs="Arial"/>
                <w:b/>
                <w:bCs/>
                <w:color w:val="000000"/>
                <w:sz w:val="16"/>
                <w:szCs w:val="16"/>
                <w:lang w:val="es-US" w:eastAsia="es-US"/>
              </w:rPr>
            </w:pPr>
            <w:r w:rsidRPr="00E461D7">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5D682F9F" w14:textId="77777777" w:rsidR="009A13DF" w:rsidRPr="00E461D7" w:rsidRDefault="009A13DF" w:rsidP="003F4E6C">
            <w:pPr>
              <w:spacing w:before="240"/>
              <w:jc w:val="center"/>
              <w:rPr>
                <w:rFonts w:ascii="Arial" w:eastAsia="Times New Roman" w:hAnsi="Arial" w:cs="Arial"/>
                <w:b/>
                <w:bCs/>
                <w:color w:val="000000"/>
                <w:sz w:val="16"/>
                <w:szCs w:val="16"/>
                <w:lang w:val="es-US" w:eastAsia="es-US"/>
              </w:rPr>
            </w:pPr>
            <w:r w:rsidRPr="00E461D7">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00F7C3E7" w14:textId="77777777" w:rsidR="009A13DF" w:rsidRPr="00E461D7" w:rsidRDefault="009A13DF" w:rsidP="003F4E6C">
            <w:pPr>
              <w:spacing w:before="240"/>
              <w:jc w:val="center"/>
              <w:rPr>
                <w:rFonts w:ascii="Arial" w:eastAsia="Times New Roman" w:hAnsi="Arial" w:cs="Arial"/>
                <w:b/>
                <w:bCs/>
                <w:color w:val="000000"/>
                <w:sz w:val="16"/>
                <w:szCs w:val="16"/>
                <w:lang w:val="es-US" w:eastAsia="es-US"/>
              </w:rPr>
            </w:pPr>
            <w:r w:rsidRPr="00E461D7">
              <w:rPr>
                <w:rFonts w:ascii="Arial" w:eastAsia="Times New Roman" w:hAnsi="Arial" w:cs="Arial"/>
                <w:b/>
                <w:bCs/>
                <w:color w:val="000000"/>
                <w:sz w:val="16"/>
                <w:szCs w:val="16"/>
                <w:lang w:val="es-US" w:eastAsia="es-US"/>
              </w:rPr>
              <w:t xml:space="preserve">SALDO FINAL </w:t>
            </w:r>
          </w:p>
        </w:tc>
      </w:tr>
      <w:tr w:rsidR="009A13DF" w:rsidRPr="008D3573" w14:paraId="78B0ED1A"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noWrap/>
            <w:vAlign w:val="bottom"/>
            <w:hideMark/>
          </w:tcPr>
          <w:p w14:paraId="2A8CAAF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noWrap/>
            <w:vAlign w:val="bottom"/>
            <w:hideMark/>
          </w:tcPr>
          <w:p w14:paraId="718822FE" w14:textId="18025CD0"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252AC">
              <w:rPr>
                <w:rFonts w:ascii="Arial" w:hAnsi="Arial" w:cs="Arial"/>
                <w:bCs/>
                <w:sz w:val="16"/>
                <w:szCs w:val="16"/>
              </w:rPr>
              <w:t>539,535,603.48</w:t>
            </w:r>
          </w:p>
        </w:tc>
        <w:tc>
          <w:tcPr>
            <w:tcW w:w="969" w:type="pct"/>
            <w:tcBorders>
              <w:top w:val="single" w:sz="4" w:space="0" w:color="auto"/>
              <w:left w:val="nil"/>
              <w:bottom w:val="single" w:sz="4" w:space="0" w:color="auto"/>
              <w:right w:val="single" w:sz="4" w:space="0" w:color="auto"/>
            </w:tcBorders>
            <w:noWrap/>
            <w:vAlign w:val="bottom"/>
            <w:hideMark/>
          </w:tcPr>
          <w:p w14:paraId="0EB352E0" w14:textId="0EE91745"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hideMark/>
          </w:tcPr>
          <w:p w14:paraId="107F24BC" w14:textId="11ABBDD8"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539,535,603.48</w:t>
            </w:r>
          </w:p>
        </w:tc>
      </w:tr>
      <w:tr w:rsidR="009A13DF" w:rsidRPr="008D3573" w14:paraId="5A8618EA"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noWrap/>
            <w:vAlign w:val="bottom"/>
          </w:tcPr>
          <w:p w14:paraId="3684F01D"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noWrap/>
            <w:vAlign w:val="bottom"/>
          </w:tcPr>
          <w:p w14:paraId="24FC5125" w14:textId="7BC4189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252AC">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noWrap/>
            <w:vAlign w:val="bottom"/>
          </w:tcPr>
          <w:p w14:paraId="7EC1AC4A" w14:textId="617A4AA1"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tcPr>
          <w:p w14:paraId="66FB8765" w14:textId="317B3161"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5C157034"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noWrap/>
            <w:vAlign w:val="bottom"/>
          </w:tcPr>
          <w:p w14:paraId="6576A01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noWrap/>
            <w:vAlign w:val="bottom"/>
          </w:tcPr>
          <w:p w14:paraId="12E7D54B" w14:textId="6C78EA1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252AC">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noWrap/>
            <w:vAlign w:val="bottom"/>
          </w:tcPr>
          <w:p w14:paraId="62EE504C" w14:textId="26C25FF4"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noWrap/>
            <w:vAlign w:val="bottom"/>
          </w:tcPr>
          <w:p w14:paraId="6B8B5A55" w14:textId="356F98B2"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7B4CD1C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noWrap/>
            <w:vAlign w:val="bottom"/>
          </w:tcPr>
          <w:p w14:paraId="3D7E6883" w14:textId="77777777" w:rsidR="009A13DF" w:rsidRPr="00E461D7" w:rsidRDefault="009A13DF" w:rsidP="003F4E6C">
            <w:pPr>
              <w:spacing w:before="240"/>
              <w:rPr>
                <w:rFonts w:ascii="Arial" w:eastAsia="Times New Roman" w:hAnsi="Arial" w:cs="Arial"/>
                <w:b/>
                <w:bCs/>
                <w:color w:val="000000"/>
                <w:sz w:val="16"/>
                <w:szCs w:val="16"/>
                <w:highlight w:val="yellow"/>
                <w:lang w:val="es-US" w:eastAsia="es-US"/>
              </w:rPr>
            </w:pPr>
            <w:r w:rsidRPr="00E461D7">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noWrap/>
            <w:vAlign w:val="bottom"/>
          </w:tcPr>
          <w:p w14:paraId="357C3977" w14:textId="524D29AD" w:rsidR="009A13DF" w:rsidRPr="00E461D7" w:rsidRDefault="002252A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539,535,603.48</w:t>
            </w:r>
          </w:p>
        </w:tc>
        <w:tc>
          <w:tcPr>
            <w:tcW w:w="969" w:type="pct"/>
            <w:tcBorders>
              <w:top w:val="single" w:sz="4" w:space="0" w:color="auto"/>
              <w:left w:val="nil"/>
              <w:bottom w:val="single" w:sz="4" w:space="0" w:color="auto"/>
              <w:right w:val="single" w:sz="4" w:space="0" w:color="auto"/>
            </w:tcBorders>
            <w:noWrap/>
            <w:vAlign w:val="bottom"/>
          </w:tcPr>
          <w:p w14:paraId="79B555D4" w14:textId="684941C4" w:rsidR="009A13DF" w:rsidRPr="00E461D7" w:rsidRDefault="002252A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noWrap/>
            <w:vAlign w:val="bottom"/>
          </w:tcPr>
          <w:p w14:paraId="3CAAB0C9" w14:textId="7DBBED4C" w:rsidR="009A13DF" w:rsidRPr="00E461D7" w:rsidRDefault="002252A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539,535,603.48</w:t>
            </w:r>
          </w:p>
        </w:tc>
      </w:tr>
    </w:tbl>
    <w:p w14:paraId="4D18B96D" w14:textId="77777777" w:rsidR="00C928AF" w:rsidRPr="00F80669" w:rsidRDefault="00C928AF" w:rsidP="003F4E6C">
      <w:pPr>
        <w:spacing w:before="240"/>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488E676F" w14:textId="366B9618"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E461D7">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252AC">
        <w:rPr>
          <w:rFonts w:ascii="Arial" w:eastAsia="Times New Roman" w:hAnsi="Arial" w:cs="Arial"/>
          <w:b/>
          <w:sz w:val="20"/>
          <w:szCs w:val="20"/>
          <w:lang w:eastAsia="es-ES"/>
        </w:rPr>
        <w:t>7,129,377.76</w:t>
      </w:r>
      <w:r w:rsidR="006049D2" w:rsidRPr="00F80669">
        <w:rPr>
          <w:rFonts w:ascii="Arial" w:eastAsia="Times New Roman" w:hAnsi="Arial" w:cs="Arial"/>
          <w:b/>
          <w:sz w:val="20"/>
          <w:szCs w:val="20"/>
          <w:lang w:eastAsia="es-ES"/>
        </w:rPr>
        <w:t xml:space="preserve"> </w:t>
      </w:r>
      <w:r w:rsidR="006049D2" w:rsidRPr="00E461D7">
        <w:rPr>
          <w:rFonts w:ascii="Arial" w:eastAsia="Times New Roman" w:hAnsi="Arial" w:cs="Arial"/>
          <w:b/>
          <w:color w:val="000000"/>
          <w:sz w:val="20"/>
          <w:szCs w:val="20"/>
          <w:lang w:eastAsia="es-ES"/>
        </w:rPr>
        <w:t>(</w:t>
      </w:r>
      <w:r w:rsidR="002252AC">
        <w:rPr>
          <w:rFonts w:ascii="Arial" w:eastAsia="Times New Roman" w:hAnsi="Arial" w:cs="Arial"/>
          <w:b/>
          <w:color w:val="000000"/>
          <w:sz w:val="20"/>
          <w:szCs w:val="20"/>
          <w:lang w:eastAsia="es-ES"/>
        </w:rPr>
        <w:t xml:space="preserve">Siete Millones Ciento Veintinueve Mil Trescientos Setenta y Siete </w:t>
      </w:r>
      <w:proofErr w:type="gramStart"/>
      <w:r w:rsidR="002252AC">
        <w:rPr>
          <w:rFonts w:ascii="Arial" w:eastAsia="Times New Roman" w:hAnsi="Arial" w:cs="Arial"/>
          <w:b/>
          <w:color w:val="000000"/>
          <w:sz w:val="20"/>
          <w:szCs w:val="20"/>
          <w:lang w:eastAsia="es-ES"/>
        </w:rPr>
        <w:t>Pesos</w:t>
      </w:r>
      <w:proofErr w:type="gramEnd"/>
      <w:r w:rsidR="002252AC">
        <w:rPr>
          <w:rFonts w:ascii="Arial" w:eastAsia="Times New Roman" w:hAnsi="Arial" w:cs="Arial"/>
          <w:b/>
          <w:color w:val="000000"/>
          <w:sz w:val="20"/>
          <w:szCs w:val="20"/>
          <w:lang w:eastAsia="es-ES"/>
        </w:rPr>
        <w:t xml:space="preserve"> 76/100 M.N.</w:t>
      </w:r>
      <w:r w:rsidR="006049D2" w:rsidRPr="00E461D7">
        <w:rPr>
          <w:rFonts w:ascii="Arial" w:eastAsia="Times New Roman" w:hAnsi="Arial" w:cs="Arial"/>
          <w:b/>
          <w:color w:val="000000"/>
          <w:sz w:val="20"/>
          <w:szCs w:val="20"/>
          <w:lang w:eastAsia="es-ES"/>
        </w:rPr>
        <w:t>)</w:t>
      </w:r>
      <w:r w:rsidR="006049D2" w:rsidRPr="00E461D7">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1A22E930" w14:textId="7C5A33A6"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252AC">
        <w:rPr>
          <w:rFonts w:ascii="Arial" w:eastAsia="Times New Roman" w:hAnsi="Arial" w:cs="Arial"/>
          <w:b/>
          <w:sz w:val="20"/>
          <w:szCs w:val="20"/>
          <w:lang w:eastAsia="es-ES"/>
        </w:rPr>
        <w:t>270,713,011.80</w:t>
      </w:r>
      <w:r w:rsidR="00A77F2F" w:rsidRPr="00F80669">
        <w:rPr>
          <w:rFonts w:ascii="Arial" w:eastAsia="Times New Roman" w:hAnsi="Arial" w:cs="Arial"/>
          <w:b/>
          <w:sz w:val="20"/>
          <w:szCs w:val="20"/>
          <w:lang w:eastAsia="es-ES"/>
        </w:rPr>
        <w:t xml:space="preserve"> </w:t>
      </w:r>
      <w:r w:rsidR="00A77F2F" w:rsidRPr="00E461D7">
        <w:rPr>
          <w:rFonts w:ascii="Arial" w:eastAsia="Times New Roman" w:hAnsi="Arial" w:cs="Arial"/>
          <w:b/>
          <w:color w:val="000000"/>
          <w:sz w:val="20"/>
          <w:szCs w:val="20"/>
          <w:lang w:eastAsia="es-ES"/>
        </w:rPr>
        <w:t>(</w:t>
      </w:r>
      <w:r w:rsidR="002252AC">
        <w:rPr>
          <w:rFonts w:ascii="Arial" w:eastAsia="Times New Roman" w:hAnsi="Arial" w:cs="Arial"/>
          <w:b/>
          <w:color w:val="000000"/>
          <w:sz w:val="20"/>
          <w:szCs w:val="20"/>
          <w:lang w:eastAsia="es-ES"/>
        </w:rPr>
        <w:t>Doscientos Setenta Millones Setecientos Trece Mil Once Pesos 80/100 M.N.</w:t>
      </w:r>
      <w:r w:rsidR="00A77F2F" w:rsidRPr="00E461D7">
        <w:rPr>
          <w:rFonts w:ascii="Arial" w:eastAsia="Times New Roman" w:hAnsi="Arial" w:cs="Arial"/>
          <w:b/>
          <w:color w:val="000000"/>
          <w:sz w:val="20"/>
          <w:szCs w:val="20"/>
          <w:lang w:eastAsia="es-ES"/>
        </w:rPr>
        <w:t>)</w:t>
      </w:r>
      <w:r w:rsidR="00A77F2F" w:rsidRPr="00E461D7">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4858A470" w14:textId="110C2FB5"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lastRenderedPageBreak/>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252AC">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E461D7">
        <w:rPr>
          <w:rFonts w:ascii="Arial" w:eastAsia="Times New Roman" w:hAnsi="Arial" w:cs="Arial"/>
          <w:b/>
          <w:color w:val="000000"/>
          <w:sz w:val="20"/>
          <w:szCs w:val="20"/>
          <w:lang w:eastAsia="es-ES"/>
        </w:rPr>
        <w:t>(</w:t>
      </w:r>
      <w:r w:rsidR="002252AC">
        <w:rPr>
          <w:rFonts w:ascii="Arial" w:eastAsia="Times New Roman" w:hAnsi="Arial" w:cs="Arial"/>
          <w:b/>
          <w:color w:val="000000"/>
          <w:sz w:val="20"/>
          <w:szCs w:val="20"/>
          <w:lang w:eastAsia="es-ES"/>
        </w:rPr>
        <w:t xml:space="preserve">Cero </w:t>
      </w:r>
      <w:proofErr w:type="gramStart"/>
      <w:r w:rsidR="002252AC">
        <w:rPr>
          <w:rFonts w:ascii="Arial" w:eastAsia="Times New Roman" w:hAnsi="Arial" w:cs="Arial"/>
          <w:b/>
          <w:color w:val="000000"/>
          <w:sz w:val="20"/>
          <w:szCs w:val="20"/>
          <w:lang w:eastAsia="es-ES"/>
        </w:rPr>
        <w:t>Pesos</w:t>
      </w:r>
      <w:proofErr w:type="gramEnd"/>
      <w:r w:rsidR="002252AC">
        <w:rPr>
          <w:rFonts w:ascii="Arial" w:eastAsia="Times New Roman" w:hAnsi="Arial" w:cs="Arial"/>
          <w:b/>
          <w:color w:val="000000"/>
          <w:sz w:val="20"/>
          <w:szCs w:val="20"/>
          <w:lang w:eastAsia="es-ES"/>
        </w:rPr>
        <w:t xml:space="preserve"> 00/100 M.N.</w:t>
      </w:r>
      <w:r w:rsidR="00BB0657" w:rsidRPr="00E461D7">
        <w:rPr>
          <w:rFonts w:ascii="Arial" w:eastAsia="Times New Roman" w:hAnsi="Arial" w:cs="Arial"/>
          <w:b/>
          <w:color w:val="000000"/>
          <w:sz w:val="20"/>
          <w:szCs w:val="20"/>
          <w:lang w:eastAsia="es-ES"/>
        </w:rPr>
        <w:t>)</w:t>
      </w:r>
      <w:r w:rsidR="00BB0657" w:rsidRPr="00E461D7">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BA939E7" w14:textId="651D8E99"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252AC">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E461D7">
        <w:rPr>
          <w:rFonts w:ascii="Arial" w:eastAsia="Times New Roman" w:hAnsi="Arial" w:cs="Arial"/>
          <w:b/>
          <w:color w:val="000000"/>
          <w:sz w:val="20"/>
          <w:szCs w:val="20"/>
          <w:lang w:eastAsia="es-ES"/>
        </w:rPr>
        <w:t>(</w:t>
      </w:r>
      <w:r w:rsidR="002252AC">
        <w:rPr>
          <w:rFonts w:ascii="Arial" w:eastAsia="Times New Roman" w:hAnsi="Arial" w:cs="Arial"/>
          <w:b/>
          <w:color w:val="000000"/>
          <w:sz w:val="20"/>
          <w:szCs w:val="20"/>
          <w:lang w:eastAsia="es-ES"/>
        </w:rPr>
        <w:t xml:space="preserve">Cero </w:t>
      </w:r>
      <w:proofErr w:type="gramStart"/>
      <w:r w:rsidR="002252AC">
        <w:rPr>
          <w:rFonts w:ascii="Arial" w:eastAsia="Times New Roman" w:hAnsi="Arial" w:cs="Arial"/>
          <w:b/>
          <w:color w:val="000000"/>
          <w:sz w:val="20"/>
          <w:szCs w:val="20"/>
          <w:lang w:eastAsia="es-ES"/>
        </w:rPr>
        <w:t>Pesos</w:t>
      </w:r>
      <w:proofErr w:type="gramEnd"/>
      <w:r w:rsidR="002252AC">
        <w:rPr>
          <w:rFonts w:ascii="Arial" w:eastAsia="Times New Roman" w:hAnsi="Arial" w:cs="Arial"/>
          <w:b/>
          <w:color w:val="000000"/>
          <w:sz w:val="20"/>
          <w:szCs w:val="20"/>
          <w:lang w:eastAsia="es-ES"/>
        </w:rPr>
        <w:t xml:space="preserve"> 00/100 M.N.</w:t>
      </w:r>
      <w:r w:rsidRPr="00E461D7">
        <w:rPr>
          <w:rFonts w:ascii="Arial" w:eastAsia="Times New Roman" w:hAnsi="Arial" w:cs="Arial"/>
          <w:b/>
          <w:color w:val="000000"/>
          <w:sz w:val="20"/>
          <w:szCs w:val="20"/>
          <w:lang w:eastAsia="es-ES"/>
        </w:rPr>
        <w:t>)</w:t>
      </w:r>
      <w:r w:rsidRPr="00E461D7">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61F04E4" w14:textId="08FE89C4"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2252AC">
        <w:rPr>
          <w:rFonts w:ascii="Arial" w:eastAsia="Times New Roman" w:hAnsi="Arial" w:cs="Arial"/>
          <w:b/>
          <w:sz w:val="20"/>
          <w:szCs w:val="20"/>
          <w:lang w:eastAsia="es-ES"/>
        </w:rPr>
        <w:t>-2,324,245.67</w:t>
      </w:r>
      <w:r w:rsidR="002D304B" w:rsidRPr="00F80669">
        <w:rPr>
          <w:rFonts w:ascii="Arial" w:eastAsia="Times New Roman" w:hAnsi="Arial" w:cs="Arial"/>
          <w:b/>
          <w:sz w:val="20"/>
          <w:szCs w:val="20"/>
          <w:lang w:eastAsia="es-ES"/>
        </w:rPr>
        <w:t xml:space="preserve"> </w:t>
      </w:r>
      <w:r w:rsidR="002D304B" w:rsidRPr="00E461D7">
        <w:rPr>
          <w:rFonts w:ascii="Arial" w:eastAsia="Times New Roman" w:hAnsi="Arial" w:cs="Arial"/>
          <w:b/>
          <w:color w:val="000000"/>
          <w:sz w:val="20"/>
          <w:szCs w:val="20"/>
          <w:lang w:eastAsia="es-ES"/>
        </w:rPr>
        <w:t>(</w:t>
      </w:r>
      <w:r w:rsidR="002252AC">
        <w:rPr>
          <w:rFonts w:ascii="Arial" w:eastAsia="Times New Roman" w:hAnsi="Arial" w:cs="Arial"/>
          <w:b/>
          <w:color w:val="000000"/>
          <w:sz w:val="20"/>
          <w:szCs w:val="20"/>
          <w:lang w:eastAsia="es-ES"/>
        </w:rPr>
        <w:t>-Dos Millones Trescientos Veinticuatro Mil Doscientos Cuarenta y Cinco Pesos 67/100 M.N.</w:t>
      </w:r>
      <w:r w:rsidR="002D304B" w:rsidRPr="00E461D7">
        <w:rPr>
          <w:rFonts w:ascii="Arial" w:eastAsia="Times New Roman" w:hAnsi="Arial" w:cs="Arial"/>
          <w:b/>
          <w:color w:val="000000"/>
          <w:sz w:val="20"/>
          <w:szCs w:val="20"/>
          <w:lang w:eastAsia="es-ES"/>
        </w:rPr>
        <w:t>)</w:t>
      </w:r>
      <w:r w:rsidR="002D304B" w:rsidRPr="00E461D7">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1F0BA4F4" w14:textId="77777777" w:rsidR="00C928AF" w:rsidRPr="00845590" w:rsidRDefault="00C928AF" w:rsidP="003F4E6C">
      <w:pPr>
        <w:spacing w:before="240"/>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282863C2" w14:textId="77777777" w:rsidTr="00E461D7">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1CC3DD84" w14:textId="77777777" w:rsidR="009A13DF" w:rsidRPr="008D3573" w:rsidRDefault="009A13DF" w:rsidP="00845590">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2115BF43"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572A8E"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5D0872C9"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25AC2D8E"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hideMark/>
          </w:tcPr>
          <w:p w14:paraId="3087E20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noWrap/>
            <w:hideMark/>
          </w:tcPr>
          <w:p w14:paraId="67F78E4B" w14:textId="2A71BE2B"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252AC">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hideMark/>
          </w:tcPr>
          <w:p w14:paraId="1F1ACC55" w14:textId="4557DBA0"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7,129,377.76</w:t>
            </w:r>
          </w:p>
        </w:tc>
        <w:tc>
          <w:tcPr>
            <w:tcW w:w="741" w:type="pct"/>
            <w:tcBorders>
              <w:top w:val="single" w:sz="4" w:space="0" w:color="auto"/>
              <w:left w:val="nil"/>
              <w:bottom w:val="single" w:sz="4" w:space="0" w:color="auto"/>
              <w:right w:val="single" w:sz="4" w:space="0" w:color="auto"/>
            </w:tcBorders>
            <w:noWrap/>
            <w:hideMark/>
          </w:tcPr>
          <w:p w14:paraId="621DA0BC" w14:textId="7B1DB0D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2252AC">
              <w:rPr>
                <w:rFonts w:ascii="Arial" w:hAnsi="Arial" w:cs="Arial"/>
                <w:bCs/>
                <w:sz w:val="16"/>
                <w:szCs w:val="16"/>
              </w:rPr>
              <w:t>7,129,377.76</w:t>
            </w:r>
          </w:p>
        </w:tc>
      </w:tr>
      <w:tr w:rsidR="00E66057" w:rsidRPr="008D3573" w14:paraId="7812D724"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595C719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noWrap/>
          </w:tcPr>
          <w:p w14:paraId="4A7E4888" w14:textId="51842DC2"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270,713,011.80</w:t>
            </w:r>
          </w:p>
        </w:tc>
        <w:tc>
          <w:tcPr>
            <w:tcW w:w="741" w:type="pct"/>
            <w:tcBorders>
              <w:top w:val="single" w:sz="4" w:space="0" w:color="auto"/>
              <w:left w:val="nil"/>
              <w:bottom w:val="single" w:sz="4" w:space="0" w:color="auto"/>
              <w:right w:val="single" w:sz="4" w:space="0" w:color="auto"/>
            </w:tcBorders>
            <w:noWrap/>
          </w:tcPr>
          <w:p w14:paraId="69B1565B" w14:textId="5BA3C710"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534ACFCD" w14:textId="21BF3355"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270,713,011.80</w:t>
            </w:r>
          </w:p>
        </w:tc>
      </w:tr>
      <w:tr w:rsidR="00E66057" w:rsidRPr="008D3573" w14:paraId="0B1593CE"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05D480F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noWrap/>
          </w:tcPr>
          <w:p w14:paraId="4463FAAA" w14:textId="519BF043"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4A94266C" w14:textId="4D661747"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3092CED5" w14:textId="41DAE98E"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6DDE81D"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55D3F1D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noWrap/>
          </w:tcPr>
          <w:p w14:paraId="3EF0D0AB" w14:textId="5249E247"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3781FF9F" w14:textId="10D627E5"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noWrap/>
          </w:tcPr>
          <w:p w14:paraId="113845E4" w14:textId="119E9A0F"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6183FB0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7A1E616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noWrap/>
          </w:tcPr>
          <w:p w14:paraId="7A8C519C" w14:textId="2F9DACA1"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-1,655,973.73</w:t>
            </w:r>
          </w:p>
        </w:tc>
        <w:tc>
          <w:tcPr>
            <w:tcW w:w="741" w:type="pct"/>
            <w:tcBorders>
              <w:top w:val="single" w:sz="4" w:space="0" w:color="auto"/>
              <w:left w:val="nil"/>
              <w:bottom w:val="single" w:sz="4" w:space="0" w:color="auto"/>
              <w:right w:val="single" w:sz="4" w:space="0" w:color="auto"/>
            </w:tcBorders>
            <w:noWrap/>
          </w:tcPr>
          <w:p w14:paraId="7423C4BB" w14:textId="79FA2A26"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-668,271.94</w:t>
            </w:r>
          </w:p>
        </w:tc>
        <w:tc>
          <w:tcPr>
            <w:tcW w:w="741" w:type="pct"/>
            <w:tcBorders>
              <w:top w:val="single" w:sz="4" w:space="0" w:color="auto"/>
              <w:left w:val="nil"/>
              <w:bottom w:val="single" w:sz="4" w:space="0" w:color="auto"/>
              <w:right w:val="single" w:sz="4" w:space="0" w:color="auto"/>
            </w:tcBorders>
            <w:noWrap/>
          </w:tcPr>
          <w:p w14:paraId="1B3F2BE7" w14:textId="0772F747" w:rsidR="009A13DF" w:rsidRPr="008D3573" w:rsidRDefault="002252AC"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2,324,245.67</w:t>
            </w:r>
          </w:p>
        </w:tc>
      </w:tr>
      <w:tr w:rsidR="00E66057" w:rsidRPr="008D3573" w14:paraId="3B6ACB39"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noWrap/>
          </w:tcPr>
          <w:p w14:paraId="1F425200" w14:textId="77777777" w:rsidR="009A13DF" w:rsidRPr="00E461D7" w:rsidRDefault="009A13DF" w:rsidP="003F4E6C">
            <w:pPr>
              <w:spacing w:before="240"/>
              <w:rPr>
                <w:rFonts w:ascii="Arial" w:eastAsia="Times New Roman" w:hAnsi="Arial" w:cs="Arial"/>
                <w:b/>
                <w:bCs/>
                <w:color w:val="000000"/>
                <w:sz w:val="16"/>
                <w:szCs w:val="16"/>
                <w:lang w:val="es-US" w:eastAsia="es-US"/>
              </w:rPr>
            </w:pPr>
            <w:r w:rsidRPr="00E461D7">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noWrap/>
          </w:tcPr>
          <w:p w14:paraId="4E5099A6" w14:textId="6A0887BE" w:rsidR="009A13DF" w:rsidRPr="00E461D7" w:rsidRDefault="002252A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269,057,038.07</w:t>
            </w:r>
          </w:p>
        </w:tc>
        <w:tc>
          <w:tcPr>
            <w:tcW w:w="741" w:type="pct"/>
            <w:tcBorders>
              <w:top w:val="single" w:sz="4" w:space="0" w:color="auto"/>
              <w:left w:val="nil"/>
              <w:bottom w:val="single" w:sz="4" w:space="0" w:color="auto"/>
              <w:right w:val="single" w:sz="4" w:space="0" w:color="auto"/>
            </w:tcBorders>
            <w:noWrap/>
          </w:tcPr>
          <w:p w14:paraId="0523525F" w14:textId="33876BAB" w:rsidR="009A13DF" w:rsidRPr="00E461D7" w:rsidRDefault="002252A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6,461,105.82</w:t>
            </w:r>
          </w:p>
        </w:tc>
        <w:tc>
          <w:tcPr>
            <w:tcW w:w="741" w:type="pct"/>
            <w:tcBorders>
              <w:top w:val="single" w:sz="4" w:space="0" w:color="auto"/>
              <w:left w:val="nil"/>
              <w:bottom w:val="single" w:sz="4" w:space="0" w:color="auto"/>
              <w:right w:val="single" w:sz="4" w:space="0" w:color="auto"/>
            </w:tcBorders>
            <w:noWrap/>
          </w:tcPr>
          <w:p w14:paraId="371BAA8E" w14:textId="357559EB" w:rsidR="009A13DF" w:rsidRPr="00E461D7" w:rsidRDefault="002252AC"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275,518,143.89</w:t>
            </w:r>
          </w:p>
        </w:tc>
      </w:tr>
    </w:tbl>
    <w:p w14:paraId="1323FBC6" w14:textId="77777777" w:rsidR="00C928AF" w:rsidRPr="00845590" w:rsidRDefault="00C928AF" w:rsidP="00BA05B1">
      <w:pPr>
        <w:spacing w:before="240"/>
        <w:rPr>
          <w:rFonts w:ascii="Arial" w:hAnsi="Arial" w:cs="Arial"/>
          <w:b/>
          <w:color w:val="002060"/>
          <w:sz w:val="20"/>
          <w:szCs w:val="20"/>
        </w:rPr>
      </w:pPr>
      <w:bookmarkStart w:id="4"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667EA33C" w14:textId="77777777"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23491981" w14:textId="152D9111" w:rsidR="00C928AF" w:rsidRPr="00035E52" w:rsidRDefault="006B476F" w:rsidP="003F4E6C">
      <w:pPr>
        <w:spacing w:before="240"/>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2252AC">
        <w:rPr>
          <w:rFonts w:ascii="Arial" w:eastAsia="Times New Roman" w:hAnsi="Arial" w:cs="Arial"/>
          <w:b/>
          <w:sz w:val="20"/>
          <w:szCs w:val="20"/>
          <w:lang w:eastAsia="es-ES"/>
        </w:rPr>
        <w:lastRenderedPageBreak/>
        <w:t>80,772,674.73</w:t>
      </w:r>
      <w:r w:rsidR="00887429" w:rsidRPr="00035E52">
        <w:rPr>
          <w:rFonts w:ascii="Arial" w:eastAsia="Times New Roman" w:hAnsi="Arial" w:cs="Arial"/>
          <w:b/>
          <w:sz w:val="20"/>
          <w:szCs w:val="20"/>
          <w:lang w:eastAsia="es-ES"/>
        </w:rPr>
        <w:t xml:space="preserve"> </w:t>
      </w:r>
      <w:r w:rsidR="00887429" w:rsidRPr="00E461D7">
        <w:rPr>
          <w:rFonts w:ascii="Arial" w:eastAsia="Times New Roman" w:hAnsi="Arial" w:cs="Arial"/>
          <w:b/>
          <w:color w:val="000000"/>
          <w:sz w:val="20"/>
          <w:szCs w:val="20"/>
          <w:lang w:eastAsia="es-ES"/>
        </w:rPr>
        <w:t>(</w:t>
      </w:r>
      <w:r w:rsidR="002252AC">
        <w:rPr>
          <w:rFonts w:ascii="Arial" w:eastAsia="Times New Roman" w:hAnsi="Arial" w:cs="Arial"/>
          <w:b/>
          <w:color w:val="000000"/>
          <w:sz w:val="20"/>
          <w:szCs w:val="20"/>
          <w:lang w:eastAsia="es-ES"/>
        </w:rPr>
        <w:t xml:space="preserve">Ochenta Millones Setecientos Setenta y Dos Mil Seiscientos Setenta y Cuatro </w:t>
      </w:r>
      <w:proofErr w:type="gramStart"/>
      <w:r w:rsidR="002252AC">
        <w:rPr>
          <w:rFonts w:ascii="Arial" w:eastAsia="Times New Roman" w:hAnsi="Arial" w:cs="Arial"/>
          <w:b/>
          <w:color w:val="000000"/>
          <w:sz w:val="20"/>
          <w:szCs w:val="20"/>
          <w:lang w:eastAsia="es-ES"/>
        </w:rPr>
        <w:t>Pesos</w:t>
      </w:r>
      <w:proofErr w:type="gramEnd"/>
      <w:r w:rsidR="002252AC">
        <w:rPr>
          <w:rFonts w:ascii="Arial" w:eastAsia="Times New Roman" w:hAnsi="Arial" w:cs="Arial"/>
          <w:b/>
          <w:color w:val="000000"/>
          <w:sz w:val="20"/>
          <w:szCs w:val="20"/>
          <w:lang w:eastAsia="es-ES"/>
        </w:rPr>
        <w:t xml:space="preserve"> 73/100 M.N.</w:t>
      </w:r>
      <w:r w:rsidR="00887429" w:rsidRPr="00E461D7">
        <w:rPr>
          <w:rFonts w:ascii="Arial" w:eastAsia="Times New Roman" w:hAnsi="Arial" w:cs="Arial"/>
          <w:b/>
          <w:color w:val="000000"/>
          <w:sz w:val="20"/>
          <w:szCs w:val="20"/>
          <w:lang w:eastAsia="es-ES"/>
        </w:rPr>
        <w:t>)</w:t>
      </w:r>
      <w:r w:rsidR="00555B14" w:rsidRPr="00E461D7">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02D6D348" w14:textId="77777777" w:rsidTr="00E461D7">
        <w:trPr>
          <w:trHeight w:hRule="exact" w:val="421"/>
        </w:trPr>
        <w:tc>
          <w:tcPr>
            <w:tcW w:w="3438" w:type="pct"/>
            <w:tcBorders>
              <w:top w:val="single" w:sz="4" w:space="0" w:color="auto"/>
              <w:left w:val="single" w:sz="4" w:space="0" w:color="auto"/>
              <w:bottom w:val="single" w:sz="4" w:space="0" w:color="auto"/>
              <w:right w:val="single" w:sz="4" w:space="0" w:color="auto"/>
            </w:tcBorders>
            <w:shd w:val="clear" w:color="auto" w:fill="D0CECE"/>
            <w:vAlign w:val="bottom"/>
            <w:hideMark/>
          </w:tcPr>
          <w:p w14:paraId="46642222" w14:textId="77777777"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bottom"/>
            <w:hideMark/>
          </w:tcPr>
          <w:p w14:paraId="0A7E5C01" w14:textId="10E6F98B" w:rsidR="003C7395" w:rsidRPr="008D3573" w:rsidRDefault="002252AC"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shd w:val="clear" w:color="auto" w:fill="D0CECE"/>
          </w:tcPr>
          <w:p w14:paraId="2C9C4A30" w14:textId="7A063883" w:rsidR="003C7395" w:rsidRPr="008D3573" w:rsidRDefault="002252AC"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0D0501" w:rsidRPr="00035E52" w14:paraId="6711C5F1" w14:textId="77777777" w:rsidTr="00845590">
        <w:trPr>
          <w:trHeight w:hRule="exact" w:val="421"/>
        </w:trPr>
        <w:tc>
          <w:tcPr>
            <w:tcW w:w="3438" w:type="pct"/>
            <w:tcBorders>
              <w:top w:val="nil"/>
              <w:left w:val="single" w:sz="4" w:space="0" w:color="auto"/>
              <w:bottom w:val="single" w:sz="4" w:space="0" w:color="auto"/>
              <w:right w:val="single" w:sz="4" w:space="0" w:color="auto"/>
            </w:tcBorders>
            <w:vAlign w:val="bottom"/>
            <w:hideMark/>
          </w:tcPr>
          <w:p w14:paraId="06741B58" w14:textId="77777777" w:rsidR="000D0501" w:rsidRPr="00E461D7" w:rsidRDefault="000D0501" w:rsidP="000D0501">
            <w:pPr>
              <w:spacing w:before="240"/>
              <w:rPr>
                <w:rFonts w:ascii="Arial" w:eastAsia="Times New Roman" w:hAnsi="Arial" w:cs="Arial"/>
                <w:color w:val="000000"/>
                <w:sz w:val="16"/>
                <w:szCs w:val="16"/>
                <w:lang w:val="es-US" w:eastAsia="es-US"/>
              </w:rPr>
            </w:pPr>
            <w:r w:rsidRPr="00E461D7">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noWrap/>
            <w:vAlign w:val="bottom"/>
            <w:hideMark/>
          </w:tcPr>
          <w:p w14:paraId="2F49BC90" w14:textId="76ADEB9C"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3AD3B69F" w14:textId="4110CC55"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8F0D0F6" w14:textId="77777777" w:rsidTr="00845590">
        <w:trPr>
          <w:trHeight w:hRule="exact" w:val="421"/>
        </w:trPr>
        <w:tc>
          <w:tcPr>
            <w:tcW w:w="3438" w:type="pct"/>
            <w:tcBorders>
              <w:top w:val="nil"/>
              <w:left w:val="single" w:sz="4" w:space="0" w:color="auto"/>
              <w:bottom w:val="single" w:sz="4" w:space="0" w:color="auto"/>
              <w:right w:val="single" w:sz="4" w:space="0" w:color="auto"/>
            </w:tcBorders>
            <w:vAlign w:val="bottom"/>
            <w:hideMark/>
          </w:tcPr>
          <w:p w14:paraId="2FE39E58" w14:textId="77777777" w:rsidR="000D0501" w:rsidRPr="00E461D7" w:rsidRDefault="000D0501" w:rsidP="000D0501">
            <w:pPr>
              <w:spacing w:before="240"/>
              <w:rPr>
                <w:rFonts w:ascii="Arial" w:eastAsia="Times New Roman" w:hAnsi="Arial" w:cs="Arial"/>
                <w:color w:val="000000"/>
                <w:sz w:val="16"/>
                <w:szCs w:val="16"/>
                <w:lang w:val="es-US" w:eastAsia="es-US"/>
              </w:rPr>
            </w:pPr>
            <w:r w:rsidRPr="00E461D7">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noWrap/>
            <w:vAlign w:val="bottom"/>
            <w:hideMark/>
          </w:tcPr>
          <w:p w14:paraId="4A3E701B" w14:textId="44251463"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80,702,700.31</w:t>
            </w:r>
          </w:p>
        </w:tc>
        <w:tc>
          <w:tcPr>
            <w:tcW w:w="781" w:type="pct"/>
            <w:tcBorders>
              <w:top w:val="nil"/>
              <w:left w:val="nil"/>
              <w:bottom w:val="single" w:sz="4" w:space="0" w:color="auto"/>
              <w:right w:val="single" w:sz="4" w:space="0" w:color="auto"/>
            </w:tcBorders>
            <w:vAlign w:val="bottom"/>
          </w:tcPr>
          <w:p w14:paraId="585FA95A" w14:textId="17ECDF15"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73,889,228.50</w:t>
            </w:r>
          </w:p>
        </w:tc>
      </w:tr>
      <w:tr w:rsidR="000D0501" w:rsidRPr="00035E52" w14:paraId="1DA503F4" w14:textId="77777777" w:rsidTr="00845590">
        <w:trPr>
          <w:trHeight w:hRule="exact" w:val="421"/>
        </w:trPr>
        <w:tc>
          <w:tcPr>
            <w:tcW w:w="3438" w:type="pct"/>
            <w:tcBorders>
              <w:top w:val="nil"/>
              <w:left w:val="single" w:sz="4" w:space="0" w:color="auto"/>
              <w:bottom w:val="single" w:sz="4" w:space="0" w:color="auto"/>
              <w:right w:val="single" w:sz="4" w:space="0" w:color="auto"/>
            </w:tcBorders>
            <w:vAlign w:val="bottom"/>
            <w:hideMark/>
          </w:tcPr>
          <w:p w14:paraId="798D6373" w14:textId="77777777" w:rsidR="000D0501" w:rsidRPr="00E461D7" w:rsidRDefault="000D0501" w:rsidP="000D0501">
            <w:pPr>
              <w:spacing w:before="240"/>
              <w:rPr>
                <w:rFonts w:ascii="Arial" w:eastAsia="Times New Roman" w:hAnsi="Arial" w:cs="Arial"/>
                <w:color w:val="000000"/>
                <w:sz w:val="16"/>
                <w:szCs w:val="16"/>
                <w:lang w:val="es-US" w:eastAsia="es-US"/>
              </w:rPr>
            </w:pPr>
            <w:r w:rsidRPr="00E461D7">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noWrap/>
            <w:vAlign w:val="bottom"/>
            <w:hideMark/>
          </w:tcPr>
          <w:p w14:paraId="402D3D2C" w14:textId="16128BF9"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22908758" w14:textId="5A2D87EF"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57C4AAB" w14:textId="77777777" w:rsidTr="00845590">
        <w:trPr>
          <w:trHeight w:hRule="exact" w:val="421"/>
        </w:trPr>
        <w:tc>
          <w:tcPr>
            <w:tcW w:w="3438" w:type="pct"/>
            <w:tcBorders>
              <w:top w:val="nil"/>
              <w:left w:val="single" w:sz="4" w:space="0" w:color="auto"/>
              <w:bottom w:val="single" w:sz="4" w:space="0" w:color="auto"/>
              <w:right w:val="single" w:sz="4" w:space="0" w:color="auto"/>
            </w:tcBorders>
            <w:vAlign w:val="bottom"/>
            <w:hideMark/>
          </w:tcPr>
          <w:p w14:paraId="5E9557F8" w14:textId="77777777" w:rsidR="000D0501" w:rsidRPr="00E461D7" w:rsidRDefault="000D0501" w:rsidP="000D0501">
            <w:pPr>
              <w:spacing w:before="240"/>
              <w:rPr>
                <w:rFonts w:ascii="Arial" w:eastAsia="Times New Roman" w:hAnsi="Arial" w:cs="Arial"/>
                <w:color w:val="000000"/>
                <w:sz w:val="16"/>
                <w:szCs w:val="16"/>
                <w:lang w:val="es-US" w:eastAsia="es-US"/>
              </w:rPr>
            </w:pPr>
            <w:r w:rsidRPr="00E461D7">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noWrap/>
            <w:vAlign w:val="bottom"/>
            <w:hideMark/>
          </w:tcPr>
          <w:p w14:paraId="225CA501" w14:textId="3E4D963C"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732DE05" w14:textId="5A4903BA"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FBC8A19" w14:textId="77777777" w:rsidTr="00845590">
        <w:trPr>
          <w:trHeight w:hRule="exact" w:val="421"/>
        </w:trPr>
        <w:tc>
          <w:tcPr>
            <w:tcW w:w="3438" w:type="pct"/>
            <w:tcBorders>
              <w:top w:val="nil"/>
              <w:left w:val="single" w:sz="4" w:space="0" w:color="auto"/>
              <w:bottom w:val="single" w:sz="4" w:space="0" w:color="auto"/>
              <w:right w:val="single" w:sz="4" w:space="0" w:color="auto"/>
            </w:tcBorders>
            <w:vAlign w:val="bottom"/>
            <w:hideMark/>
          </w:tcPr>
          <w:p w14:paraId="1C496EB2" w14:textId="77777777" w:rsidR="000D0501" w:rsidRPr="00E461D7" w:rsidRDefault="000D0501" w:rsidP="000D0501">
            <w:pPr>
              <w:spacing w:before="240"/>
              <w:rPr>
                <w:rFonts w:ascii="Arial" w:eastAsia="Times New Roman" w:hAnsi="Arial" w:cs="Arial"/>
                <w:color w:val="000000"/>
                <w:sz w:val="16"/>
                <w:szCs w:val="16"/>
                <w:lang w:val="es-US" w:eastAsia="es-US"/>
              </w:rPr>
            </w:pPr>
            <w:r w:rsidRPr="00E461D7">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noWrap/>
            <w:vAlign w:val="bottom"/>
            <w:hideMark/>
          </w:tcPr>
          <w:p w14:paraId="48285DB5" w14:textId="21F3AB52"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F9FC7B0" w14:textId="4C28D05F"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DA4815C" w14:textId="77777777" w:rsidTr="00845590">
        <w:trPr>
          <w:trHeight w:hRule="exact" w:val="421"/>
        </w:trPr>
        <w:tc>
          <w:tcPr>
            <w:tcW w:w="3438" w:type="pct"/>
            <w:tcBorders>
              <w:top w:val="nil"/>
              <w:left w:val="single" w:sz="4" w:space="0" w:color="auto"/>
              <w:bottom w:val="single" w:sz="4" w:space="0" w:color="auto"/>
              <w:right w:val="single" w:sz="4" w:space="0" w:color="auto"/>
            </w:tcBorders>
            <w:vAlign w:val="bottom"/>
            <w:hideMark/>
          </w:tcPr>
          <w:p w14:paraId="3F0AAEC8" w14:textId="77777777" w:rsidR="000D0501" w:rsidRPr="00E461D7" w:rsidRDefault="000D0501" w:rsidP="000D0501">
            <w:pPr>
              <w:spacing w:before="240"/>
              <w:rPr>
                <w:rFonts w:ascii="Arial" w:eastAsia="Times New Roman" w:hAnsi="Arial" w:cs="Arial"/>
                <w:color w:val="000000"/>
                <w:sz w:val="16"/>
                <w:szCs w:val="16"/>
                <w:lang w:val="es-US" w:eastAsia="es-US"/>
              </w:rPr>
            </w:pPr>
            <w:r w:rsidRPr="00E461D7">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noWrap/>
            <w:vAlign w:val="bottom"/>
            <w:hideMark/>
          </w:tcPr>
          <w:p w14:paraId="17E0165C" w14:textId="73157141"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69,974.42</w:t>
            </w:r>
          </w:p>
        </w:tc>
        <w:tc>
          <w:tcPr>
            <w:tcW w:w="781" w:type="pct"/>
            <w:tcBorders>
              <w:top w:val="nil"/>
              <w:left w:val="nil"/>
              <w:bottom w:val="single" w:sz="4" w:space="0" w:color="auto"/>
              <w:right w:val="single" w:sz="4" w:space="0" w:color="auto"/>
            </w:tcBorders>
            <w:vAlign w:val="bottom"/>
          </w:tcPr>
          <w:p w14:paraId="0AC689E3" w14:textId="54E1A488"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69,974.42</w:t>
            </w:r>
          </w:p>
        </w:tc>
      </w:tr>
      <w:tr w:rsidR="000D0501" w:rsidRPr="00035E52" w14:paraId="05DB531E" w14:textId="77777777" w:rsidTr="00845590">
        <w:trPr>
          <w:trHeight w:hRule="exact" w:val="421"/>
        </w:trPr>
        <w:tc>
          <w:tcPr>
            <w:tcW w:w="3438" w:type="pct"/>
            <w:tcBorders>
              <w:top w:val="nil"/>
              <w:left w:val="single" w:sz="4" w:space="0" w:color="auto"/>
              <w:bottom w:val="single" w:sz="4" w:space="0" w:color="auto"/>
              <w:right w:val="single" w:sz="4" w:space="0" w:color="auto"/>
            </w:tcBorders>
            <w:vAlign w:val="bottom"/>
            <w:hideMark/>
          </w:tcPr>
          <w:p w14:paraId="2B039398" w14:textId="77777777" w:rsidR="000D0501" w:rsidRPr="00E461D7" w:rsidRDefault="000D0501" w:rsidP="000D0501">
            <w:pPr>
              <w:spacing w:before="240"/>
              <w:rPr>
                <w:rFonts w:ascii="Arial" w:eastAsia="Times New Roman" w:hAnsi="Arial" w:cs="Arial"/>
                <w:color w:val="000000"/>
                <w:sz w:val="16"/>
                <w:szCs w:val="16"/>
                <w:lang w:val="es-US" w:eastAsia="es-US"/>
              </w:rPr>
            </w:pPr>
            <w:r w:rsidRPr="00E461D7">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noWrap/>
            <w:vAlign w:val="bottom"/>
            <w:hideMark/>
          </w:tcPr>
          <w:p w14:paraId="4341FAB8" w14:textId="180B47E6"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3C5024" w14:textId="059FA097" w:rsidR="000D0501" w:rsidRPr="00E461D7" w:rsidRDefault="002252AC"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32F6637" w14:textId="77777777" w:rsidTr="00845590">
        <w:trPr>
          <w:trHeight w:hRule="exact" w:val="421"/>
        </w:trPr>
        <w:tc>
          <w:tcPr>
            <w:tcW w:w="3438" w:type="pct"/>
            <w:tcBorders>
              <w:top w:val="nil"/>
              <w:left w:val="single" w:sz="4" w:space="0" w:color="auto"/>
              <w:bottom w:val="single" w:sz="4" w:space="0" w:color="auto"/>
              <w:right w:val="single" w:sz="4" w:space="0" w:color="auto"/>
            </w:tcBorders>
            <w:vAlign w:val="bottom"/>
            <w:hideMark/>
          </w:tcPr>
          <w:p w14:paraId="4A1057CD" w14:textId="77777777" w:rsidR="000D0501" w:rsidRPr="00E461D7" w:rsidRDefault="000D0501" w:rsidP="000D0501">
            <w:pPr>
              <w:spacing w:before="240"/>
              <w:rPr>
                <w:rFonts w:ascii="Arial" w:eastAsia="Times New Roman" w:hAnsi="Arial" w:cs="Arial"/>
                <w:b/>
                <w:bCs/>
                <w:color w:val="000000"/>
                <w:sz w:val="16"/>
                <w:szCs w:val="16"/>
                <w:lang w:val="es-US" w:eastAsia="es-US"/>
              </w:rPr>
            </w:pPr>
            <w:proofErr w:type="gramStart"/>
            <w:r w:rsidRPr="00E461D7">
              <w:rPr>
                <w:rFonts w:ascii="Arial" w:eastAsia="Times New Roman" w:hAnsi="Arial" w:cs="Arial"/>
                <w:b/>
                <w:bCs/>
                <w:color w:val="000000"/>
                <w:sz w:val="16"/>
                <w:szCs w:val="16"/>
                <w:lang w:val="es-US" w:eastAsia="es-US"/>
              </w:rPr>
              <w:t>TOTAL</w:t>
            </w:r>
            <w:proofErr w:type="gramEnd"/>
            <w:r w:rsidRPr="00E461D7">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noWrap/>
            <w:vAlign w:val="bottom"/>
            <w:hideMark/>
          </w:tcPr>
          <w:p w14:paraId="70052C43" w14:textId="638BA3C0" w:rsidR="000D0501" w:rsidRPr="00E461D7" w:rsidRDefault="000D0501" w:rsidP="000D0501">
            <w:pPr>
              <w:spacing w:before="240"/>
              <w:jc w:val="right"/>
              <w:rPr>
                <w:rFonts w:ascii="Arial" w:eastAsia="Times New Roman" w:hAnsi="Arial" w:cs="Arial"/>
                <w:b/>
                <w:bCs/>
                <w:color w:val="000000"/>
                <w:sz w:val="16"/>
                <w:szCs w:val="16"/>
                <w:lang w:val="es-US" w:eastAsia="es-US"/>
              </w:rPr>
            </w:pPr>
            <w:r w:rsidRPr="00E461D7">
              <w:rPr>
                <w:rFonts w:ascii="Arial" w:eastAsia="Times New Roman" w:hAnsi="Arial" w:cs="Arial"/>
                <w:b/>
                <w:bCs/>
                <w:color w:val="000000"/>
                <w:sz w:val="16"/>
                <w:szCs w:val="16"/>
                <w:lang w:val="es-US" w:eastAsia="es-US"/>
              </w:rPr>
              <w:t xml:space="preserve"> </w:t>
            </w:r>
            <w:r w:rsidR="002252AC">
              <w:rPr>
                <w:rFonts w:ascii="Arial" w:eastAsia="Times New Roman" w:hAnsi="Arial" w:cs="Arial"/>
                <w:b/>
                <w:bCs/>
                <w:color w:val="000000"/>
                <w:sz w:val="16"/>
                <w:szCs w:val="16"/>
                <w:lang w:val="es-US" w:eastAsia="es-US"/>
              </w:rPr>
              <w:t>80,772,674.73</w:t>
            </w:r>
          </w:p>
        </w:tc>
        <w:tc>
          <w:tcPr>
            <w:tcW w:w="781" w:type="pct"/>
            <w:tcBorders>
              <w:top w:val="nil"/>
              <w:left w:val="nil"/>
              <w:bottom w:val="single" w:sz="4" w:space="0" w:color="auto"/>
              <w:right w:val="single" w:sz="4" w:space="0" w:color="auto"/>
            </w:tcBorders>
            <w:vAlign w:val="bottom"/>
          </w:tcPr>
          <w:p w14:paraId="117FE98C" w14:textId="0FB5911B" w:rsidR="000D0501" w:rsidRPr="00E461D7" w:rsidRDefault="000D0501" w:rsidP="000D0501">
            <w:pPr>
              <w:spacing w:before="240"/>
              <w:jc w:val="right"/>
              <w:rPr>
                <w:rFonts w:ascii="Arial" w:eastAsia="Times New Roman" w:hAnsi="Arial" w:cs="Arial"/>
                <w:b/>
                <w:bCs/>
                <w:color w:val="000000"/>
                <w:sz w:val="16"/>
                <w:szCs w:val="16"/>
                <w:lang w:val="es-US" w:eastAsia="es-US"/>
              </w:rPr>
            </w:pPr>
            <w:r w:rsidRPr="00E461D7">
              <w:rPr>
                <w:rFonts w:ascii="Arial" w:eastAsia="Times New Roman" w:hAnsi="Arial" w:cs="Arial"/>
                <w:b/>
                <w:bCs/>
                <w:color w:val="000000"/>
                <w:sz w:val="16"/>
                <w:szCs w:val="16"/>
                <w:lang w:val="es-US" w:eastAsia="es-US"/>
              </w:rPr>
              <w:t xml:space="preserve"> </w:t>
            </w:r>
            <w:r w:rsidR="002252AC">
              <w:rPr>
                <w:rFonts w:ascii="Arial" w:eastAsia="Times New Roman" w:hAnsi="Arial" w:cs="Arial"/>
                <w:b/>
                <w:bCs/>
                <w:color w:val="000000"/>
                <w:sz w:val="16"/>
                <w:szCs w:val="16"/>
                <w:lang w:val="es-US" w:eastAsia="es-US"/>
              </w:rPr>
              <w:t>73,959,202.92</w:t>
            </w:r>
          </w:p>
        </w:tc>
      </w:tr>
    </w:tbl>
    <w:p w14:paraId="1EFDB5FF" w14:textId="77777777" w:rsidR="004D559A" w:rsidRPr="004D559A" w:rsidRDefault="004D559A" w:rsidP="004D559A">
      <w:pPr>
        <w:spacing w:before="240"/>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3D22A68C" w14:textId="77777777" w:rsidTr="00D3157F">
        <w:trPr>
          <w:tblHeader/>
          <w:jc w:val="center"/>
        </w:trPr>
        <w:tc>
          <w:tcPr>
            <w:tcW w:w="5000" w:type="pct"/>
            <w:gridSpan w:val="3"/>
            <w:shd w:val="clear" w:color="auto" w:fill="D9D9D9"/>
          </w:tcPr>
          <w:p w14:paraId="063BBF32"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6A06B5DA" w14:textId="77777777" w:rsidTr="00D3157F">
        <w:trPr>
          <w:tblHeader/>
          <w:jc w:val="center"/>
        </w:trPr>
        <w:tc>
          <w:tcPr>
            <w:tcW w:w="2947" w:type="pct"/>
            <w:shd w:val="clear" w:color="auto" w:fill="D9D9D9"/>
          </w:tcPr>
          <w:p w14:paraId="755C2A57"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CONCEPTO</w:t>
            </w:r>
          </w:p>
        </w:tc>
        <w:tc>
          <w:tcPr>
            <w:tcW w:w="870" w:type="pct"/>
            <w:shd w:val="clear" w:color="auto" w:fill="D9D9D9"/>
          </w:tcPr>
          <w:p w14:paraId="6BD13181" w14:textId="0530B042" w:rsidR="004D559A" w:rsidRPr="00845590" w:rsidRDefault="002252AC" w:rsidP="00D3157F">
            <w:pPr>
              <w:pStyle w:val="ROMANOS"/>
              <w:spacing w:after="120" w:line="224" w:lineRule="exact"/>
              <w:ind w:left="0" w:firstLine="0"/>
              <w:jc w:val="center"/>
              <w:rPr>
                <w:b/>
                <w:sz w:val="16"/>
                <w:szCs w:val="16"/>
                <w:lang w:val="es-MX"/>
              </w:rPr>
            </w:pPr>
            <w:r>
              <w:rPr>
                <w:b/>
                <w:bCs/>
                <w:sz w:val="16"/>
                <w:szCs w:val="16"/>
                <w:lang w:val="es-US" w:eastAsia="es-US"/>
              </w:rPr>
              <w:t>2025</w:t>
            </w:r>
          </w:p>
        </w:tc>
        <w:tc>
          <w:tcPr>
            <w:tcW w:w="1183" w:type="pct"/>
            <w:shd w:val="clear" w:color="auto" w:fill="D9D9D9"/>
          </w:tcPr>
          <w:p w14:paraId="53652343" w14:textId="7CBB2BC4" w:rsidR="004D559A" w:rsidRPr="00845590" w:rsidRDefault="002252AC" w:rsidP="00D3157F">
            <w:pPr>
              <w:pStyle w:val="ROMANOS"/>
              <w:spacing w:after="120" w:line="224" w:lineRule="exact"/>
              <w:ind w:left="0" w:firstLine="0"/>
              <w:jc w:val="center"/>
              <w:rPr>
                <w:b/>
                <w:sz w:val="16"/>
                <w:szCs w:val="16"/>
                <w:lang w:val="es-MX"/>
              </w:rPr>
            </w:pPr>
            <w:r>
              <w:rPr>
                <w:b/>
                <w:bCs/>
                <w:sz w:val="16"/>
                <w:szCs w:val="16"/>
                <w:lang w:val="es-US" w:eastAsia="es-US"/>
              </w:rPr>
              <w:t>2024</w:t>
            </w:r>
          </w:p>
        </w:tc>
      </w:tr>
      <w:tr w:rsidR="004D559A" w:rsidRPr="00845590" w14:paraId="5C94009D" w14:textId="77777777" w:rsidTr="00D3157F">
        <w:trPr>
          <w:jc w:val="center"/>
        </w:trPr>
        <w:tc>
          <w:tcPr>
            <w:tcW w:w="2947" w:type="pct"/>
          </w:tcPr>
          <w:p w14:paraId="1E7B5758" w14:textId="77777777" w:rsidR="004D559A" w:rsidRPr="00845590" w:rsidRDefault="004D559A" w:rsidP="00D3157F">
            <w:pPr>
              <w:pStyle w:val="ROMANOS"/>
              <w:spacing w:after="120" w:line="224" w:lineRule="exact"/>
              <w:ind w:left="0" w:firstLine="0"/>
              <w:rPr>
                <w:sz w:val="16"/>
                <w:szCs w:val="16"/>
                <w:lang w:val="es-MX"/>
              </w:rPr>
            </w:pPr>
            <w:r w:rsidRPr="00845590">
              <w:rPr>
                <w:b/>
                <w:sz w:val="16"/>
                <w:szCs w:val="16"/>
                <w:lang w:val="es-MX"/>
              </w:rPr>
              <w:t>BIENES INMUEBLES, INFRAESTRUCTURA Y CONSTRUCCIONES EN PROCESO</w:t>
            </w:r>
          </w:p>
        </w:tc>
        <w:tc>
          <w:tcPr>
            <w:tcW w:w="870" w:type="pct"/>
          </w:tcPr>
          <w:p w14:paraId="7CD29B10" w14:textId="3DCDF640" w:rsidR="004D559A" w:rsidRPr="00845590" w:rsidRDefault="002252AC" w:rsidP="00D3157F">
            <w:pPr>
              <w:pStyle w:val="ROMANOS"/>
              <w:spacing w:after="120" w:line="224" w:lineRule="exact"/>
              <w:ind w:left="0" w:firstLine="0"/>
              <w:jc w:val="center"/>
              <w:rPr>
                <w:b/>
                <w:sz w:val="16"/>
                <w:szCs w:val="16"/>
                <w:lang w:val="es-MX"/>
              </w:rPr>
            </w:pPr>
            <w:r>
              <w:rPr>
                <w:b/>
                <w:bCs/>
                <w:sz w:val="16"/>
                <w:szCs w:val="16"/>
              </w:rPr>
              <w:t>635,386,953.66</w:t>
            </w:r>
          </w:p>
        </w:tc>
        <w:tc>
          <w:tcPr>
            <w:tcW w:w="1183" w:type="pct"/>
          </w:tcPr>
          <w:p w14:paraId="3693BBAF" w14:textId="1F01AF3D" w:rsidR="004D559A" w:rsidRPr="00845590" w:rsidRDefault="002252AC" w:rsidP="00D3157F">
            <w:pPr>
              <w:pStyle w:val="ROMANOS"/>
              <w:spacing w:after="120" w:line="224" w:lineRule="exact"/>
              <w:ind w:left="0" w:firstLine="0"/>
              <w:jc w:val="center"/>
              <w:rPr>
                <w:b/>
                <w:sz w:val="16"/>
                <w:szCs w:val="16"/>
                <w:lang w:val="es-MX"/>
              </w:rPr>
            </w:pPr>
            <w:r>
              <w:rPr>
                <w:b/>
                <w:bCs/>
                <w:sz w:val="16"/>
                <w:szCs w:val="16"/>
              </w:rPr>
              <w:t>634,923,300.77</w:t>
            </w:r>
          </w:p>
        </w:tc>
      </w:tr>
      <w:tr w:rsidR="004D559A" w:rsidRPr="00845590" w14:paraId="154EBC62" w14:textId="77777777" w:rsidTr="00D3157F">
        <w:trPr>
          <w:jc w:val="center"/>
        </w:trPr>
        <w:tc>
          <w:tcPr>
            <w:tcW w:w="2947" w:type="pct"/>
          </w:tcPr>
          <w:p w14:paraId="34E87149"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TERRENOS</w:t>
            </w:r>
          </w:p>
        </w:tc>
        <w:tc>
          <w:tcPr>
            <w:tcW w:w="870" w:type="pct"/>
          </w:tcPr>
          <w:p w14:paraId="544EC6B9" w14:textId="37D158D3" w:rsidR="004D559A" w:rsidRPr="00845590" w:rsidRDefault="002252AC" w:rsidP="00D3157F">
            <w:pPr>
              <w:pStyle w:val="ROMANOS"/>
              <w:spacing w:after="120" w:line="224" w:lineRule="exact"/>
              <w:ind w:left="0" w:firstLine="0"/>
              <w:jc w:val="center"/>
              <w:rPr>
                <w:sz w:val="16"/>
                <w:szCs w:val="16"/>
                <w:lang w:val="es-MX"/>
              </w:rPr>
            </w:pPr>
            <w:r>
              <w:rPr>
                <w:sz w:val="16"/>
                <w:szCs w:val="16"/>
              </w:rPr>
              <w:t>499,888,937.97</w:t>
            </w:r>
          </w:p>
        </w:tc>
        <w:tc>
          <w:tcPr>
            <w:tcW w:w="1183" w:type="pct"/>
          </w:tcPr>
          <w:p w14:paraId="6D2A92CD" w14:textId="578AD7E8" w:rsidR="004D559A" w:rsidRPr="00845590" w:rsidRDefault="002252AC" w:rsidP="00D3157F">
            <w:pPr>
              <w:pStyle w:val="ROMANOS"/>
              <w:spacing w:after="120" w:line="224" w:lineRule="exact"/>
              <w:ind w:left="0" w:firstLine="0"/>
              <w:jc w:val="center"/>
              <w:rPr>
                <w:sz w:val="16"/>
                <w:szCs w:val="16"/>
                <w:lang w:val="es-MX"/>
              </w:rPr>
            </w:pPr>
            <w:r>
              <w:rPr>
                <w:sz w:val="16"/>
                <w:szCs w:val="16"/>
              </w:rPr>
              <w:t>499,888,937.97</w:t>
            </w:r>
          </w:p>
        </w:tc>
      </w:tr>
      <w:tr w:rsidR="004D559A" w:rsidRPr="00845590" w14:paraId="709A7E24" w14:textId="77777777" w:rsidTr="00D3157F">
        <w:trPr>
          <w:jc w:val="center"/>
        </w:trPr>
        <w:tc>
          <w:tcPr>
            <w:tcW w:w="2947" w:type="pct"/>
          </w:tcPr>
          <w:p w14:paraId="089DC376"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VIVIENDAS</w:t>
            </w:r>
          </w:p>
        </w:tc>
        <w:tc>
          <w:tcPr>
            <w:tcW w:w="870" w:type="pct"/>
          </w:tcPr>
          <w:p w14:paraId="276040C3" w14:textId="2BE1DEEA" w:rsidR="004D559A" w:rsidRPr="00845590" w:rsidRDefault="002252AC" w:rsidP="00D3157F">
            <w:pPr>
              <w:pStyle w:val="ROMANOS"/>
              <w:spacing w:after="120" w:line="224" w:lineRule="exact"/>
              <w:ind w:left="0" w:firstLine="0"/>
              <w:jc w:val="center"/>
              <w:rPr>
                <w:sz w:val="16"/>
                <w:szCs w:val="16"/>
                <w:lang w:val="es-MX"/>
              </w:rPr>
            </w:pPr>
            <w:r>
              <w:rPr>
                <w:sz w:val="16"/>
                <w:szCs w:val="16"/>
              </w:rPr>
              <w:t>32,939,686.00</w:t>
            </w:r>
          </w:p>
        </w:tc>
        <w:tc>
          <w:tcPr>
            <w:tcW w:w="1183" w:type="pct"/>
          </w:tcPr>
          <w:p w14:paraId="32A149D7" w14:textId="506605AC" w:rsidR="004D559A" w:rsidRPr="00845590" w:rsidRDefault="002252AC" w:rsidP="00D3157F">
            <w:pPr>
              <w:pStyle w:val="ROMANOS"/>
              <w:spacing w:after="120" w:line="224" w:lineRule="exact"/>
              <w:ind w:left="0" w:firstLine="0"/>
              <w:jc w:val="center"/>
              <w:rPr>
                <w:sz w:val="16"/>
                <w:szCs w:val="16"/>
                <w:lang w:val="es-MX"/>
              </w:rPr>
            </w:pPr>
            <w:r>
              <w:rPr>
                <w:sz w:val="16"/>
                <w:szCs w:val="16"/>
              </w:rPr>
              <w:t>32,939,686.00</w:t>
            </w:r>
          </w:p>
        </w:tc>
      </w:tr>
      <w:tr w:rsidR="004D559A" w:rsidRPr="00845590" w14:paraId="24D7BAE5" w14:textId="77777777" w:rsidTr="00D3157F">
        <w:trPr>
          <w:jc w:val="center"/>
        </w:trPr>
        <w:tc>
          <w:tcPr>
            <w:tcW w:w="2947" w:type="pct"/>
          </w:tcPr>
          <w:p w14:paraId="71E61E64"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EDIFICIOS NO HABITACIONALES</w:t>
            </w:r>
          </w:p>
        </w:tc>
        <w:tc>
          <w:tcPr>
            <w:tcW w:w="870" w:type="pct"/>
          </w:tcPr>
          <w:p w14:paraId="2428D126" w14:textId="4D29ED38" w:rsidR="004D559A" w:rsidRPr="00845590" w:rsidRDefault="002252AC" w:rsidP="00D3157F">
            <w:pPr>
              <w:pStyle w:val="ROMANOS"/>
              <w:spacing w:after="120" w:line="224" w:lineRule="exact"/>
              <w:ind w:left="0" w:firstLine="0"/>
              <w:jc w:val="center"/>
              <w:rPr>
                <w:sz w:val="16"/>
                <w:szCs w:val="16"/>
                <w:lang w:val="es-MX"/>
              </w:rPr>
            </w:pPr>
            <w:r>
              <w:rPr>
                <w:sz w:val="16"/>
                <w:szCs w:val="16"/>
              </w:rPr>
              <w:t>4,043,637.83</w:t>
            </w:r>
          </w:p>
        </w:tc>
        <w:tc>
          <w:tcPr>
            <w:tcW w:w="1183" w:type="pct"/>
          </w:tcPr>
          <w:p w14:paraId="4CEC6B28" w14:textId="0348193F" w:rsidR="004D559A" w:rsidRPr="00845590" w:rsidRDefault="002252AC" w:rsidP="00D3157F">
            <w:pPr>
              <w:pStyle w:val="ROMANOS"/>
              <w:spacing w:after="120" w:line="224" w:lineRule="exact"/>
              <w:ind w:left="0" w:firstLine="0"/>
              <w:jc w:val="center"/>
              <w:rPr>
                <w:sz w:val="16"/>
                <w:szCs w:val="16"/>
                <w:lang w:val="es-MX"/>
              </w:rPr>
            </w:pPr>
            <w:r>
              <w:rPr>
                <w:sz w:val="16"/>
                <w:szCs w:val="16"/>
              </w:rPr>
              <w:t>4,043,637.83</w:t>
            </w:r>
          </w:p>
        </w:tc>
      </w:tr>
      <w:tr w:rsidR="004D559A" w:rsidRPr="00845590" w14:paraId="3A1FDD9A" w14:textId="77777777" w:rsidTr="00D3157F">
        <w:trPr>
          <w:jc w:val="center"/>
        </w:trPr>
        <w:tc>
          <w:tcPr>
            <w:tcW w:w="2947" w:type="pct"/>
          </w:tcPr>
          <w:p w14:paraId="0329A31C"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INFRAESTRUCTURA</w:t>
            </w:r>
          </w:p>
        </w:tc>
        <w:tc>
          <w:tcPr>
            <w:tcW w:w="870" w:type="pct"/>
          </w:tcPr>
          <w:p w14:paraId="6F631A53" w14:textId="221E91C6" w:rsidR="004D559A" w:rsidRPr="00845590" w:rsidRDefault="002252AC"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47F5C1FD" w14:textId="66745FBB" w:rsidR="004D559A" w:rsidRPr="00845590" w:rsidRDefault="002252AC"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496795D2" w14:textId="77777777" w:rsidTr="00D3157F">
        <w:trPr>
          <w:jc w:val="center"/>
        </w:trPr>
        <w:tc>
          <w:tcPr>
            <w:tcW w:w="2947" w:type="pct"/>
          </w:tcPr>
          <w:p w14:paraId="73853CDA"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DE DOMINIO PÚBLICO</w:t>
            </w:r>
          </w:p>
        </w:tc>
        <w:tc>
          <w:tcPr>
            <w:tcW w:w="870" w:type="pct"/>
          </w:tcPr>
          <w:p w14:paraId="597C6437" w14:textId="2089C9BC" w:rsidR="004D559A" w:rsidRPr="00845590" w:rsidRDefault="002252AC" w:rsidP="00D3157F">
            <w:pPr>
              <w:pStyle w:val="ROMANOS"/>
              <w:spacing w:after="120" w:line="224" w:lineRule="exact"/>
              <w:ind w:left="0" w:firstLine="0"/>
              <w:jc w:val="center"/>
              <w:rPr>
                <w:sz w:val="16"/>
                <w:szCs w:val="16"/>
                <w:lang w:val="es-MX"/>
              </w:rPr>
            </w:pPr>
            <w:r>
              <w:rPr>
                <w:sz w:val="16"/>
                <w:szCs w:val="16"/>
              </w:rPr>
              <w:t>28,181,734.51</w:t>
            </w:r>
          </w:p>
        </w:tc>
        <w:tc>
          <w:tcPr>
            <w:tcW w:w="1183" w:type="pct"/>
          </w:tcPr>
          <w:p w14:paraId="141D76E9" w14:textId="16B0AEDE" w:rsidR="004D559A" w:rsidRPr="00845590" w:rsidRDefault="002252AC" w:rsidP="00D3157F">
            <w:pPr>
              <w:pStyle w:val="ROMANOS"/>
              <w:spacing w:after="120" w:line="224" w:lineRule="exact"/>
              <w:ind w:left="0" w:firstLine="0"/>
              <w:jc w:val="center"/>
              <w:rPr>
                <w:sz w:val="16"/>
                <w:szCs w:val="16"/>
                <w:lang w:val="es-MX"/>
              </w:rPr>
            </w:pPr>
            <w:r>
              <w:rPr>
                <w:sz w:val="16"/>
                <w:szCs w:val="16"/>
              </w:rPr>
              <w:t>28,181,734.51</w:t>
            </w:r>
          </w:p>
        </w:tc>
      </w:tr>
      <w:tr w:rsidR="004D559A" w:rsidRPr="00845590" w14:paraId="0DA1AC93" w14:textId="77777777" w:rsidTr="00D3157F">
        <w:trPr>
          <w:jc w:val="center"/>
        </w:trPr>
        <w:tc>
          <w:tcPr>
            <w:tcW w:w="2947" w:type="pct"/>
          </w:tcPr>
          <w:p w14:paraId="25EB7694"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PROPIOS</w:t>
            </w:r>
          </w:p>
        </w:tc>
        <w:tc>
          <w:tcPr>
            <w:tcW w:w="870" w:type="pct"/>
          </w:tcPr>
          <w:p w14:paraId="5530C4B6" w14:textId="51B9C2C7" w:rsidR="004D559A" w:rsidRPr="00845590" w:rsidRDefault="002252AC" w:rsidP="00D3157F">
            <w:pPr>
              <w:pStyle w:val="ROMANOS"/>
              <w:spacing w:after="120" w:line="224" w:lineRule="exact"/>
              <w:ind w:left="0" w:firstLine="0"/>
              <w:jc w:val="center"/>
              <w:rPr>
                <w:sz w:val="16"/>
                <w:szCs w:val="16"/>
                <w:lang w:val="es-MX"/>
              </w:rPr>
            </w:pPr>
            <w:r>
              <w:rPr>
                <w:sz w:val="16"/>
                <w:szCs w:val="16"/>
              </w:rPr>
              <w:t>70,332,957.35</w:t>
            </w:r>
          </w:p>
        </w:tc>
        <w:tc>
          <w:tcPr>
            <w:tcW w:w="1183" w:type="pct"/>
          </w:tcPr>
          <w:p w14:paraId="4AF755C1" w14:textId="5EF3C9C8" w:rsidR="004D559A" w:rsidRPr="00845590" w:rsidRDefault="002252AC" w:rsidP="00D3157F">
            <w:pPr>
              <w:pStyle w:val="ROMANOS"/>
              <w:spacing w:after="120" w:line="224" w:lineRule="exact"/>
              <w:ind w:left="0" w:firstLine="0"/>
              <w:jc w:val="center"/>
              <w:rPr>
                <w:sz w:val="16"/>
                <w:szCs w:val="16"/>
                <w:lang w:val="es-MX"/>
              </w:rPr>
            </w:pPr>
            <w:r>
              <w:rPr>
                <w:sz w:val="16"/>
                <w:szCs w:val="16"/>
              </w:rPr>
              <w:t>69,869,304.46</w:t>
            </w:r>
          </w:p>
        </w:tc>
      </w:tr>
      <w:tr w:rsidR="00845590" w:rsidRPr="00845590" w14:paraId="7518E093" w14:textId="77777777" w:rsidTr="00D3157F">
        <w:trPr>
          <w:jc w:val="center"/>
        </w:trPr>
        <w:tc>
          <w:tcPr>
            <w:tcW w:w="2947" w:type="pct"/>
            <w:tcBorders>
              <w:bottom w:val="single" w:sz="4" w:space="0" w:color="auto"/>
            </w:tcBorders>
          </w:tcPr>
          <w:p w14:paraId="0E66469E"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tcPr>
          <w:p w14:paraId="04AFCC41"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673B9D92"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0DE4609C" w14:textId="77777777" w:rsidTr="00D3157F">
        <w:trPr>
          <w:jc w:val="center"/>
        </w:trPr>
        <w:tc>
          <w:tcPr>
            <w:tcW w:w="2947" w:type="pct"/>
            <w:tcBorders>
              <w:bottom w:val="single" w:sz="4" w:space="0" w:color="auto"/>
            </w:tcBorders>
          </w:tcPr>
          <w:p w14:paraId="566C4EE1" w14:textId="77777777" w:rsidR="004D559A" w:rsidRPr="00845590" w:rsidRDefault="004D559A" w:rsidP="00D3157F">
            <w:pPr>
              <w:pStyle w:val="ROMANOS"/>
              <w:spacing w:after="120" w:line="224" w:lineRule="exact"/>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tcPr>
          <w:p w14:paraId="141AE1BC" w14:textId="548D79A0" w:rsidR="004D559A" w:rsidRPr="00845590" w:rsidRDefault="002252AC" w:rsidP="00D3157F">
            <w:pPr>
              <w:pStyle w:val="ROMANOS"/>
              <w:spacing w:after="120" w:line="224" w:lineRule="exact"/>
              <w:ind w:left="0" w:firstLine="0"/>
              <w:jc w:val="center"/>
              <w:rPr>
                <w:b/>
                <w:bCs/>
                <w:sz w:val="16"/>
                <w:szCs w:val="16"/>
                <w:lang w:val="es-MX"/>
              </w:rPr>
            </w:pPr>
            <w:r>
              <w:rPr>
                <w:b/>
                <w:bCs/>
                <w:sz w:val="16"/>
                <w:szCs w:val="16"/>
              </w:rPr>
              <w:t>0.00</w:t>
            </w:r>
          </w:p>
        </w:tc>
        <w:tc>
          <w:tcPr>
            <w:tcW w:w="1183" w:type="pct"/>
            <w:tcBorders>
              <w:bottom w:val="single" w:sz="4" w:space="0" w:color="auto"/>
            </w:tcBorders>
          </w:tcPr>
          <w:p w14:paraId="6652B486" w14:textId="3DE0032E" w:rsidR="004D559A" w:rsidRPr="00845590" w:rsidRDefault="002252AC" w:rsidP="00D3157F">
            <w:pPr>
              <w:pStyle w:val="ROMANOS"/>
              <w:spacing w:after="120" w:line="224" w:lineRule="exact"/>
              <w:ind w:left="0" w:firstLine="0"/>
              <w:jc w:val="center"/>
              <w:rPr>
                <w:b/>
                <w:bCs/>
                <w:sz w:val="16"/>
                <w:szCs w:val="16"/>
                <w:lang w:val="es-MX"/>
              </w:rPr>
            </w:pPr>
            <w:r>
              <w:rPr>
                <w:b/>
                <w:bCs/>
                <w:sz w:val="16"/>
                <w:szCs w:val="16"/>
              </w:rPr>
              <w:t>0.00</w:t>
            </w:r>
          </w:p>
        </w:tc>
      </w:tr>
      <w:tr w:rsidR="00845590" w:rsidRPr="00845590" w14:paraId="3E2D59A7" w14:textId="77777777" w:rsidTr="00D3157F">
        <w:trPr>
          <w:jc w:val="center"/>
        </w:trPr>
        <w:tc>
          <w:tcPr>
            <w:tcW w:w="2947" w:type="pct"/>
            <w:tcBorders>
              <w:bottom w:val="single" w:sz="4" w:space="0" w:color="auto"/>
            </w:tcBorders>
          </w:tcPr>
          <w:p w14:paraId="0D5AF1AE"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tcPr>
          <w:p w14:paraId="74F64BBE"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27C4A652"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7FBB83ED" w14:textId="77777777" w:rsidTr="00D3157F">
        <w:trPr>
          <w:jc w:val="center"/>
        </w:trPr>
        <w:tc>
          <w:tcPr>
            <w:tcW w:w="2947" w:type="pct"/>
          </w:tcPr>
          <w:p w14:paraId="6CD5288B"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BIENES MUEBLES</w:t>
            </w:r>
          </w:p>
        </w:tc>
        <w:tc>
          <w:tcPr>
            <w:tcW w:w="870" w:type="pct"/>
          </w:tcPr>
          <w:p w14:paraId="48814446" w14:textId="5D7E8D36" w:rsidR="004D559A" w:rsidRPr="00845590" w:rsidRDefault="002252AC" w:rsidP="00D3157F">
            <w:pPr>
              <w:pStyle w:val="ROMANOS"/>
              <w:spacing w:after="120" w:line="224" w:lineRule="exact"/>
              <w:ind w:left="0" w:firstLine="0"/>
              <w:jc w:val="center"/>
              <w:rPr>
                <w:b/>
                <w:sz w:val="16"/>
                <w:szCs w:val="16"/>
                <w:lang w:val="es-MX"/>
              </w:rPr>
            </w:pPr>
            <w:r>
              <w:rPr>
                <w:b/>
                <w:bCs/>
                <w:sz w:val="16"/>
                <w:szCs w:val="16"/>
              </w:rPr>
              <w:t>11,129,358.98</w:t>
            </w:r>
          </w:p>
        </w:tc>
        <w:tc>
          <w:tcPr>
            <w:tcW w:w="1183" w:type="pct"/>
          </w:tcPr>
          <w:p w14:paraId="2224FAF0" w14:textId="055E195B" w:rsidR="004D559A" w:rsidRPr="00845590" w:rsidRDefault="002252AC" w:rsidP="00D3157F">
            <w:pPr>
              <w:pStyle w:val="ROMANOS"/>
              <w:spacing w:after="120" w:line="224" w:lineRule="exact"/>
              <w:ind w:left="0" w:firstLine="0"/>
              <w:jc w:val="center"/>
              <w:rPr>
                <w:b/>
                <w:sz w:val="16"/>
                <w:szCs w:val="16"/>
                <w:lang w:val="es-MX"/>
              </w:rPr>
            </w:pPr>
            <w:r>
              <w:rPr>
                <w:b/>
                <w:bCs/>
                <w:sz w:val="16"/>
                <w:szCs w:val="16"/>
              </w:rPr>
              <w:t>11,079,752.05</w:t>
            </w:r>
          </w:p>
        </w:tc>
      </w:tr>
      <w:tr w:rsidR="004D559A" w:rsidRPr="00845590" w14:paraId="2305802C" w14:textId="77777777" w:rsidTr="00D3157F">
        <w:trPr>
          <w:jc w:val="center"/>
        </w:trPr>
        <w:tc>
          <w:tcPr>
            <w:tcW w:w="2947" w:type="pct"/>
          </w:tcPr>
          <w:p w14:paraId="57C12AE2"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DE ADMINISTRACIÓN</w:t>
            </w:r>
          </w:p>
        </w:tc>
        <w:tc>
          <w:tcPr>
            <w:tcW w:w="870" w:type="pct"/>
          </w:tcPr>
          <w:p w14:paraId="28970FD2" w14:textId="4DCC615E" w:rsidR="004D559A" w:rsidRPr="00845590" w:rsidRDefault="002252AC" w:rsidP="00D3157F">
            <w:pPr>
              <w:pStyle w:val="ROMANOS"/>
              <w:spacing w:after="120" w:line="224" w:lineRule="exact"/>
              <w:ind w:left="0" w:firstLine="0"/>
              <w:jc w:val="center"/>
              <w:rPr>
                <w:sz w:val="16"/>
                <w:szCs w:val="16"/>
                <w:lang w:val="es-MX"/>
              </w:rPr>
            </w:pPr>
            <w:r>
              <w:rPr>
                <w:sz w:val="16"/>
                <w:szCs w:val="16"/>
              </w:rPr>
              <w:t>3,853,979.96</w:t>
            </w:r>
          </w:p>
        </w:tc>
        <w:tc>
          <w:tcPr>
            <w:tcW w:w="1183" w:type="pct"/>
          </w:tcPr>
          <w:p w14:paraId="4646BE76" w14:textId="37A22357" w:rsidR="004D559A" w:rsidRPr="00845590" w:rsidRDefault="002252AC" w:rsidP="00D3157F">
            <w:pPr>
              <w:pStyle w:val="ROMANOS"/>
              <w:spacing w:after="120" w:line="224" w:lineRule="exact"/>
              <w:ind w:left="0" w:firstLine="0"/>
              <w:jc w:val="center"/>
              <w:rPr>
                <w:sz w:val="16"/>
                <w:szCs w:val="16"/>
                <w:lang w:val="es-MX"/>
              </w:rPr>
            </w:pPr>
            <w:r>
              <w:rPr>
                <w:sz w:val="16"/>
                <w:szCs w:val="16"/>
              </w:rPr>
              <w:t>3,813,004.93</w:t>
            </w:r>
          </w:p>
        </w:tc>
      </w:tr>
      <w:tr w:rsidR="004D559A" w:rsidRPr="00845590" w14:paraId="17856DE3" w14:textId="77777777" w:rsidTr="00D3157F">
        <w:trPr>
          <w:jc w:val="center"/>
        </w:trPr>
        <w:tc>
          <w:tcPr>
            <w:tcW w:w="2947" w:type="pct"/>
          </w:tcPr>
          <w:p w14:paraId="2512E084"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EDUCACIONAL Y RECREATIVO</w:t>
            </w:r>
          </w:p>
        </w:tc>
        <w:tc>
          <w:tcPr>
            <w:tcW w:w="870" w:type="pct"/>
          </w:tcPr>
          <w:p w14:paraId="603BFB32" w14:textId="65688BBA" w:rsidR="004D559A" w:rsidRPr="00845590" w:rsidRDefault="002252AC" w:rsidP="00D3157F">
            <w:pPr>
              <w:pStyle w:val="ROMANOS"/>
              <w:spacing w:after="120" w:line="224" w:lineRule="exact"/>
              <w:ind w:left="0" w:firstLine="0"/>
              <w:jc w:val="center"/>
              <w:rPr>
                <w:sz w:val="16"/>
                <w:szCs w:val="16"/>
                <w:lang w:val="es-MX"/>
              </w:rPr>
            </w:pPr>
            <w:r>
              <w:rPr>
                <w:sz w:val="16"/>
                <w:szCs w:val="16"/>
              </w:rPr>
              <w:t>197,722.14</w:t>
            </w:r>
          </w:p>
        </w:tc>
        <w:tc>
          <w:tcPr>
            <w:tcW w:w="1183" w:type="pct"/>
          </w:tcPr>
          <w:p w14:paraId="7820A5CC" w14:textId="50FE888D" w:rsidR="004D559A" w:rsidRPr="00845590" w:rsidRDefault="002252AC" w:rsidP="00D3157F">
            <w:pPr>
              <w:pStyle w:val="ROMANOS"/>
              <w:spacing w:after="120" w:line="224" w:lineRule="exact"/>
              <w:ind w:left="0" w:firstLine="0"/>
              <w:jc w:val="center"/>
              <w:rPr>
                <w:sz w:val="16"/>
                <w:szCs w:val="16"/>
                <w:lang w:val="es-MX"/>
              </w:rPr>
            </w:pPr>
            <w:r>
              <w:rPr>
                <w:sz w:val="16"/>
                <w:szCs w:val="16"/>
              </w:rPr>
              <w:t>189,090.24</w:t>
            </w:r>
          </w:p>
        </w:tc>
      </w:tr>
      <w:tr w:rsidR="004D559A" w:rsidRPr="00845590" w14:paraId="39C567AE" w14:textId="77777777" w:rsidTr="00D3157F">
        <w:trPr>
          <w:jc w:val="center"/>
        </w:trPr>
        <w:tc>
          <w:tcPr>
            <w:tcW w:w="2947" w:type="pct"/>
          </w:tcPr>
          <w:p w14:paraId="74D54ACB"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E INSTRUMENTAL MÉDICO Y DE LABORATORIO</w:t>
            </w:r>
          </w:p>
        </w:tc>
        <w:tc>
          <w:tcPr>
            <w:tcW w:w="870" w:type="pct"/>
          </w:tcPr>
          <w:p w14:paraId="35A349D4" w14:textId="37D148FD" w:rsidR="004D559A" w:rsidRPr="00845590" w:rsidRDefault="002252AC"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54541C10" w14:textId="4AE8C7DA" w:rsidR="004D559A" w:rsidRPr="00845590" w:rsidRDefault="002252AC"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49E4CC7B" w14:textId="77777777" w:rsidTr="00D3157F">
        <w:trPr>
          <w:jc w:val="center"/>
        </w:trPr>
        <w:tc>
          <w:tcPr>
            <w:tcW w:w="2947" w:type="pct"/>
          </w:tcPr>
          <w:p w14:paraId="65275E31"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lastRenderedPageBreak/>
              <w:t>VEHÍCULOS Y EQUIPO DE TRANSPORTE</w:t>
            </w:r>
          </w:p>
        </w:tc>
        <w:tc>
          <w:tcPr>
            <w:tcW w:w="870" w:type="pct"/>
          </w:tcPr>
          <w:p w14:paraId="325571CA" w14:textId="45AA6313" w:rsidR="004D559A" w:rsidRPr="00845590" w:rsidRDefault="002252AC" w:rsidP="00D3157F">
            <w:pPr>
              <w:pStyle w:val="ROMANOS"/>
              <w:spacing w:after="120" w:line="224" w:lineRule="exact"/>
              <w:ind w:left="0" w:firstLine="0"/>
              <w:jc w:val="center"/>
              <w:rPr>
                <w:sz w:val="16"/>
                <w:szCs w:val="16"/>
                <w:lang w:val="es-MX"/>
              </w:rPr>
            </w:pPr>
            <w:r>
              <w:rPr>
                <w:sz w:val="16"/>
                <w:szCs w:val="16"/>
              </w:rPr>
              <w:t>4,795,908.00</w:t>
            </w:r>
          </w:p>
        </w:tc>
        <w:tc>
          <w:tcPr>
            <w:tcW w:w="1183" w:type="pct"/>
          </w:tcPr>
          <w:p w14:paraId="12FB331E" w14:textId="4EF0666C" w:rsidR="004D559A" w:rsidRPr="00845590" w:rsidRDefault="002252AC" w:rsidP="00D3157F">
            <w:pPr>
              <w:pStyle w:val="ROMANOS"/>
              <w:spacing w:after="120" w:line="224" w:lineRule="exact"/>
              <w:ind w:left="0" w:firstLine="0"/>
              <w:jc w:val="center"/>
              <w:rPr>
                <w:sz w:val="16"/>
                <w:szCs w:val="16"/>
                <w:lang w:val="es-MX"/>
              </w:rPr>
            </w:pPr>
            <w:r>
              <w:rPr>
                <w:sz w:val="16"/>
                <w:szCs w:val="16"/>
              </w:rPr>
              <w:t>4,795,908.00</w:t>
            </w:r>
          </w:p>
        </w:tc>
      </w:tr>
      <w:tr w:rsidR="004D559A" w:rsidRPr="00845590" w14:paraId="70DBCD2A" w14:textId="77777777" w:rsidTr="00D3157F">
        <w:trPr>
          <w:jc w:val="center"/>
        </w:trPr>
        <w:tc>
          <w:tcPr>
            <w:tcW w:w="2947" w:type="pct"/>
          </w:tcPr>
          <w:p w14:paraId="69856891"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DE DEFENSA Y SEGURIDAD</w:t>
            </w:r>
          </w:p>
        </w:tc>
        <w:tc>
          <w:tcPr>
            <w:tcW w:w="870" w:type="pct"/>
          </w:tcPr>
          <w:p w14:paraId="3E09735E" w14:textId="377828BF" w:rsidR="004D559A" w:rsidRPr="00845590" w:rsidRDefault="002252AC"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0B9BBE2F" w14:textId="3D414410" w:rsidR="004D559A" w:rsidRPr="00845590" w:rsidRDefault="002252AC"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287BAA23" w14:textId="77777777" w:rsidTr="00D3157F">
        <w:trPr>
          <w:jc w:val="center"/>
        </w:trPr>
        <w:tc>
          <w:tcPr>
            <w:tcW w:w="2947" w:type="pct"/>
          </w:tcPr>
          <w:p w14:paraId="3B5AB806"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MAQUINARIA, OTROS EQUIPOS Y HERRAMIENTAS</w:t>
            </w:r>
          </w:p>
        </w:tc>
        <w:tc>
          <w:tcPr>
            <w:tcW w:w="870" w:type="pct"/>
          </w:tcPr>
          <w:p w14:paraId="22528A16" w14:textId="56DCE0DC" w:rsidR="004D559A" w:rsidRPr="00845590" w:rsidRDefault="002252AC" w:rsidP="00D3157F">
            <w:pPr>
              <w:pStyle w:val="ROMANOS"/>
              <w:spacing w:after="120" w:line="224" w:lineRule="exact"/>
              <w:ind w:left="0" w:firstLine="0"/>
              <w:jc w:val="center"/>
              <w:rPr>
                <w:sz w:val="16"/>
                <w:szCs w:val="16"/>
                <w:lang w:val="es-MX"/>
              </w:rPr>
            </w:pPr>
            <w:r>
              <w:rPr>
                <w:sz w:val="16"/>
                <w:szCs w:val="16"/>
              </w:rPr>
              <w:t>2,281,748.88</w:t>
            </w:r>
          </w:p>
        </w:tc>
        <w:tc>
          <w:tcPr>
            <w:tcW w:w="1183" w:type="pct"/>
          </w:tcPr>
          <w:p w14:paraId="5388218B" w14:textId="520933C5" w:rsidR="004D559A" w:rsidRPr="00845590" w:rsidRDefault="002252AC" w:rsidP="00D3157F">
            <w:pPr>
              <w:pStyle w:val="ROMANOS"/>
              <w:spacing w:after="120" w:line="224" w:lineRule="exact"/>
              <w:ind w:left="0" w:firstLine="0"/>
              <w:jc w:val="center"/>
              <w:rPr>
                <w:sz w:val="16"/>
                <w:szCs w:val="16"/>
                <w:lang w:val="es-MX"/>
              </w:rPr>
            </w:pPr>
            <w:r>
              <w:rPr>
                <w:sz w:val="16"/>
                <w:szCs w:val="16"/>
              </w:rPr>
              <w:t>2,281,748.88</w:t>
            </w:r>
          </w:p>
        </w:tc>
      </w:tr>
      <w:tr w:rsidR="004D559A" w:rsidRPr="00845590" w14:paraId="2AED5402" w14:textId="77777777" w:rsidTr="00D3157F">
        <w:trPr>
          <w:trHeight w:val="712"/>
          <w:jc w:val="center"/>
        </w:trPr>
        <w:tc>
          <w:tcPr>
            <w:tcW w:w="2947" w:type="pct"/>
          </w:tcPr>
          <w:p w14:paraId="2B3AD5FC"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COLECCIONES, OBRAS DE ARTE Y OBJETOS VALIOSOS</w:t>
            </w:r>
          </w:p>
        </w:tc>
        <w:tc>
          <w:tcPr>
            <w:tcW w:w="870" w:type="pct"/>
          </w:tcPr>
          <w:p w14:paraId="0B2FF326" w14:textId="160BF0A8" w:rsidR="004D559A" w:rsidRPr="00845590" w:rsidRDefault="002252AC" w:rsidP="00D3157F">
            <w:pPr>
              <w:pStyle w:val="ROMANOS"/>
              <w:spacing w:after="120" w:line="224" w:lineRule="exact"/>
              <w:ind w:left="0" w:firstLine="0"/>
              <w:jc w:val="center"/>
              <w:rPr>
                <w:sz w:val="16"/>
                <w:szCs w:val="16"/>
                <w:lang w:val="es-MX"/>
              </w:rPr>
            </w:pPr>
            <w:r>
              <w:rPr>
                <w:b/>
                <w:bCs/>
                <w:sz w:val="16"/>
                <w:szCs w:val="16"/>
              </w:rPr>
              <w:t>0.00</w:t>
            </w:r>
          </w:p>
        </w:tc>
        <w:tc>
          <w:tcPr>
            <w:tcW w:w="1183" w:type="pct"/>
          </w:tcPr>
          <w:p w14:paraId="498FC109" w14:textId="04B99A61" w:rsidR="004D559A" w:rsidRPr="00845590" w:rsidRDefault="002252AC" w:rsidP="00D3157F">
            <w:pPr>
              <w:pStyle w:val="ROMANOS"/>
              <w:spacing w:after="120" w:line="224" w:lineRule="exact"/>
              <w:ind w:left="0" w:firstLine="0"/>
              <w:jc w:val="center"/>
              <w:rPr>
                <w:sz w:val="16"/>
                <w:szCs w:val="16"/>
                <w:lang w:val="es-MX"/>
              </w:rPr>
            </w:pPr>
            <w:r>
              <w:rPr>
                <w:b/>
                <w:bCs/>
                <w:sz w:val="16"/>
                <w:szCs w:val="16"/>
              </w:rPr>
              <w:t>0.00</w:t>
            </w:r>
          </w:p>
        </w:tc>
      </w:tr>
      <w:tr w:rsidR="004D559A" w:rsidRPr="00845590" w14:paraId="317C98B1" w14:textId="77777777" w:rsidTr="00D3157F">
        <w:trPr>
          <w:jc w:val="center"/>
        </w:trPr>
        <w:tc>
          <w:tcPr>
            <w:tcW w:w="2947" w:type="pct"/>
          </w:tcPr>
          <w:p w14:paraId="6DBC8D1E"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ACTIVOS BIOLÓGICOS</w:t>
            </w:r>
          </w:p>
        </w:tc>
        <w:tc>
          <w:tcPr>
            <w:tcW w:w="870" w:type="pct"/>
          </w:tcPr>
          <w:p w14:paraId="757EA12B" w14:textId="1B120E3A" w:rsidR="004D559A" w:rsidRPr="00845590" w:rsidRDefault="002252AC" w:rsidP="00D3157F">
            <w:pPr>
              <w:pStyle w:val="ROMANOS"/>
              <w:spacing w:after="120" w:line="224" w:lineRule="exact"/>
              <w:ind w:left="0" w:firstLine="0"/>
              <w:jc w:val="center"/>
              <w:rPr>
                <w:sz w:val="16"/>
                <w:szCs w:val="16"/>
                <w:lang w:val="es-MX"/>
              </w:rPr>
            </w:pPr>
            <w:r>
              <w:rPr>
                <w:b/>
                <w:bCs/>
                <w:sz w:val="16"/>
                <w:szCs w:val="16"/>
              </w:rPr>
              <w:t>0.00</w:t>
            </w:r>
          </w:p>
        </w:tc>
        <w:tc>
          <w:tcPr>
            <w:tcW w:w="1183" w:type="pct"/>
          </w:tcPr>
          <w:p w14:paraId="15F9F6C5" w14:textId="0CBB3B9E" w:rsidR="004D559A" w:rsidRPr="00845590" w:rsidRDefault="002252AC" w:rsidP="00D3157F">
            <w:pPr>
              <w:pStyle w:val="ROMANOS"/>
              <w:spacing w:after="120" w:line="224" w:lineRule="exact"/>
              <w:ind w:left="0" w:firstLine="0"/>
              <w:jc w:val="center"/>
              <w:rPr>
                <w:sz w:val="16"/>
                <w:szCs w:val="16"/>
                <w:lang w:val="es-MX"/>
              </w:rPr>
            </w:pPr>
            <w:r>
              <w:rPr>
                <w:b/>
                <w:bCs/>
                <w:sz w:val="16"/>
                <w:szCs w:val="16"/>
              </w:rPr>
              <w:t>0.00</w:t>
            </w:r>
          </w:p>
        </w:tc>
      </w:tr>
      <w:tr w:rsidR="00845590" w:rsidRPr="00845590" w14:paraId="28838DCC" w14:textId="77777777" w:rsidTr="00D3157F">
        <w:trPr>
          <w:jc w:val="center"/>
        </w:trPr>
        <w:tc>
          <w:tcPr>
            <w:tcW w:w="2947" w:type="pct"/>
          </w:tcPr>
          <w:p w14:paraId="13FA8FD3" w14:textId="77777777" w:rsidR="00845590" w:rsidRPr="00845590" w:rsidRDefault="00845590" w:rsidP="00D3157F">
            <w:pPr>
              <w:pStyle w:val="ROMANOS"/>
              <w:spacing w:after="120" w:line="224" w:lineRule="exact"/>
              <w:ind w:left="0" w:firstLine="0"/>
              <w:rPr>
                <w:b/>
                <w:sz w:val="16"/>
                <w:szCs w:val="16"/>
                <w:lang w:val="es-MX"/>
              </w:rPr>
            </w:pPr>
          </w:p>
        </w:tc>
        <w:tc>
          <w:tcPr>
            <w:tcW w:w="870" w:type="pct"/>
          </w:tcPr>
          <w:p w14:paraId="0E6C5D1C"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Pr>
          <w:p w14:paraId="6E3CAB46"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1FF21A19" w14:textId="77777777" w:rsidTr="00D3157F">
        <w:trPr>
          <w:jc w:val="center"/>
        </w:trPr>
        <w:tc>
          <w:tcPr>
            <w:tcW w:w="2947" w:type="pct"/>
          </w:tcPr>
          <w:p w14:paraId="59E39E34"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OTRAS INVERSIONES</w:t>
            </w:r>
          </w:p>
        </w:tc>
        <w:tc>
          <w:tcPr>
            <w:tcW w:w="870" w:type="pct"/>
          </w:tcPr>
          <w:p w14:paraId="0C391B98" w14:textId="4338785F" w:rsidR="004D559A" w:rsidRPr="00845590" w:rsidRDefault="002252AC" w:rsidP="00D3157F">
            <w:pPr>
              <w:pStyle w:val="ROMANOS"/>
              <w:spacing w:after="120" w:line="224" w:lineRule="exact"/>
              <w:ind w:left="0" w:firstLine="0"/>
              <w:jc w:val="center"/>
              <w:rPr>
                <w:b/>
                <w:sz w:val="16"/>
                <w:szCs w:val="16"/>
                <w:lang w:val="es-MX"/>
              </w:rPr>
            </w:pPr>
            <w:r>
              <w:rPr>
                <w:b/>
                <w:bCs/>
                <w:sz w:val="16"/>
                <w:szCs w:val="16"/>
              </w:rPr>
              <w:t>26,647.32</w:t>
            </w:r>
          </w:p>
        </w:tc>
        <w:tc>
          <w:tcPr>
            <w:tcW w:w="1183" w:type="pct"/>
          </w:tcPr>
          <w:p w14:paraId="05E43C83" w14:textId="544695CF" w:rsidR="004D559A" w:rsidRPr="00845590" w:rsidRDefault="002252AC" w:rsidP="00D3157F">
            <w:pPr>
              <w:pStyle w:val="ROMANOS"/>
              <w:spacing w:after="120" w:line="224" w:lineRule="exact"/>
              <w:ind w:left="0" w:firstLine="0"/>
              <w:jc w:val="center"/>
              <w:rPr>
                <w:b/>
                <w:sz w:val="16"/>
                <w:szCs w:val="16"/>
                <w:lang w:val="es-MX"/>
              </w:rPr>
            </w:pPr>
            <w:r>
              <w:rPr>
                <w:b/>
                <w:bCs/>
                <w:sz w:val="16"/>
                <w:szCs w:val="16"/>
              </w:rPr>
              <w:t>26,647.32</w:t>
            </w:r>
          </w:p>
        </w:tc>
      </w:tr>
    </w:tbl>
    <w:p w14:paraId="25E006E0" w14:textId="77777777" w:rsidR="00692BD7" w:rsidRDefault="00692BD7" w:rsidP="00C66A3F">
      <w:pPr>
        <w:spacing w:after="0" w:line="240" w:lineRule="auto"/>
        <w:rPr>
          <w:rFonts w:ascii="Arial" w:hAnsi="Arial" w:cs="Arial"/>
          <w:sz w:val="20"/>
          <w:szCs w:val="20"/>
        </w:rPr>
      </w:pPr>
    </w:p>
    <w:p w14:paraId="1E749864" w14:textId="77777777" w:rsidR="00C928AF" w:rsidRDefault="004D559A" w:rsidP="00692BD7">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A070612" w14:textId="77777777" w:rsidR="00692BD7" w:rsidRPr="00C66A3F" w:rsidRDefault="00692BD7" w:rsidP="00C66A3F">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0A5F049B" w14:textId="77777777" w:rsidTr="00E461D7">
        <w:tc>
          <w:tcPr>
            <w:tcW w:w="3346" w:type="pct"/>
            <w:shd w:val="clear" w:color="auto" w:fill="D0CECE"/>
            <w:noWrap/>
            <w:vAlign w:val="bottom"/>
          </w:tcPr>
          <w:p w14:paraId="7A80E742" w14:textId="77777777"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3E34BF98" w14:textId="22E7134E" w:rsidR="00CE538B" w:rsidRPr="00E461D7" w:rsidRDefault="002252AC"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827" w:type="pct"/>
            <w:shd w:val="clear" w:color="auto" w:fill="D0CECE"/>
          </w:tcPr>
          <w:p w14:paraId="08A7045C" w14:textId="73EA6926" w:rsidR="00CE538B" w:rsidRPr="00E461D7" w:rsidRDefault="002252AC"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CE538B" w:rsidRPr="00366377" w14:paraId="39C0C685" w14:textId="77777777" w:rsidTr="00311635">
        <w:tc>
          <w:tcPr>
            <w:tcW w:w="3346" w:type="pct"/>
            <w:noWrap/>
            <w:vAlign w:val="bottom"/>
            <w:hideMark/>
          </w:tcPr>
          <w:p w14:paraId="7A407736"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noWrap/>
            <w:vAlign w:val="bottom"/>
            <w:hideMark/>
          </w:tcPr>
          <w:p w14:paraId="162A48B5" w14:textId="07251875" w:rsidR="00CE538B" w:rsidRPr="00E461D7" w:rsidRDefault="002252AC"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7,129,377.76</w:t>
            </w:r>
          </w:p>
        </w:tc>
        <w:tc>
          <w:tcPr>
            <w:tcW w:w="827" w:type="pct"/>
            <w:vAlign w:val="bottom"/>
          </w:tcPr>
          <w:p w14:paraId="6F34056B" w14:textId="4A3CEEB1" w:rsidR="00CE538B" w:rsidRPr="00E461D7" w:rsidRDefault="002252AC"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6,442,480.27</w:t>
            </w:r>
          </w:p>
        </w:tc>
      </w:tr>
      <w:tr w:rsidR="000E0EFD" w:rsidRPr="00366377" w14:paraId="37010A4F" w14:textId="77777777" w:rsidTr="00311635">
        <w:tc>
          <w:tcPr>
            <w:tcW w:w="3346" w:type="pct"/>
            <w:noWrap/>
            <w:vAlign w:val="bottom"/>
          </w:tcPr>
          <w:p w14:paraId="338C9E7B"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noWrap/>
            <w:vAlign w:val="bottom"/>
          </w:tcPr>
          <w:p w14:paraId="34A89712" w14:textId="222F3B07" w:rsidR="000E0EFD" w:rsidRPr="00E461D7" w:rsidRDefault="002252AC"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2B864D5" w14:textId="6FB395EC" w:rsidR="000E0EFD" w:rsidRPr="00E461D7" w:rsidRDefault="002252AC"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5802FC" w14:textId="77777777" w:rsidTr="00311635">
        <w:tc>
          <w:tcPr>
            <w:tcW w:w="3346" w:type="pct"/>
            <w:vAlign w:val="bottom"/>
            <w:hideMark/>
          </w:tcPr>
          <w:p w14:paraId="3DF544C0" w14:textId="77777777"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noWrap/>
            <w:vAlign w:val="bottom"/>
            <w:hideMark/>
          </w:tcPr>
          <w:p w14:paraId="055B619B" w14:textId="072D6608" w:rsidR="000E0EFD" w:rsidRPr="00E00DFA" w:rsidRDefault="002252AC"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427,204.91</w:t>
            </w:r>
          </w:p>
        </w:tc>
        <w:tc>
          <w:tcPr>
            <w:tcW w:w="827" w:type="pct"/>
            <w:vAlign w:val="bottom"/>
          </w:tcPr>
          <w:p w14:paraId="1DBC2159" w14:textId="641178CB" w:rsidR="000E0EFD" w:rsidRPr="00E00DFA" w:rsidRDefault="002252AC"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442,280.70</w:t>
            </w:r>
          </w:p>
        </w:tc>
      </w:tr>
      <w:tr w:rsidR="000E0EFD" w:rsidRPr="00035E52" w14:paraId="0F443EF4" w14:textId="77777777" w:rsidTr="00311635">
        <w:tc>
          <w:tcPr>
            <w:tcW w:w="3346" w:type="pct"/>
            <w:vAlign w:val="bottom"/>
            <w:hideMark/>
          </w:tcPr>
          <w:p w14:paraId="2C776B78"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noWrap/>
            <w:vAlign w:val="bottom"/>
            <w:hideMark/>
          </w:tcPr>
          <w:p w14:paraId="7C629FF9" w14:textId="733EE850"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427,204.91</w:t>
            </w:r>
          </w:p>
        </w:tc>
        <w:tc>
          <w:tcPr>
            <w:tcW w:w="827" w:type="pct"/>
            <w:vAlign w:val="bottom"/>
          </w:tcPr>
          <w:p w14:paraId="6EA01B4D" w14:textId="13A5677C"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442,280.70</w:t>
            </w:r>
          </w:p>
        </w:tc>
      </w:tr>
      <w:tr w:rsidR="000E0EFD" w:rsidRPr="00035E52" w14:paraId="7E881490" w14:textId="77777777" w:rsidTr="00311635">
        <w:tc>
          <w:tcPr>
            <w:tcW w:w="3346" w:type="pct"/>
            <w:vAlign w:val="bottom"/>
            <w:hideMark/>
          </w:tcPr>
          <w:p w14:paraId="482FD25C"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noWrap/>
            <w:vAlign w:val="bottom"/>
            <w:hideMark/>
          </w:tcPr>
          <w:p w14:paraId="6DA5E458" w14:textId="4ADF033F"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1035E468" w14:textId="15DF4C39"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0624FC90" w14:textId="77777777" w:rsidTr="00311635">
        <w:tc>
          <w:tcPr>
            <w:tcW w:w="3346" w:type="pct"/>
            <w:vAlign w:val="bottom"/>
            <w:hideMark/>
          </w:tcPr>
          <w:p w14:paraId="4589CDA6"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noWrap/>
            <w:vAlign w:val="bottom"/>
            <w:hideMark/>
          </w:tcPr>
          <w:p w14:paraId="52A34487" w14:textId="717C4C8F"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5C88C61C" w14:textId="1F1C9A65"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0583AB1" w14:textId="77777777" w:rsidTr="00311635">
        <w:tc>
          <w:tcPr>
            <w:tcW w:w="3346" w:type="pct"/>
            <w:vAlign w:val="bottom"/>
            <w:hideMark/>
          </w:tcPr>
          <w:p w14:paraId="53F9D25D"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noWrap/>
            <w:vAlign w:val="bottom"/>
            <w:hideMark/>
          </w:tcPr>
          <w:p w14:paraId="32082083" w14:textId="041517FA"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7CD41C8D" w14:textId="452B0431"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432C787" w14:textId="77777777" w:rsidTr="00311635">
        <w:tc>
          <w:tcPr>
            <w:tcW w:w="3346" w:type="pct"/>
            <w:vAlign w:val="bottom"/>
            <w:hideMark/>
          </w:tcPr>
          <w:p w14:paraId="03D080AE"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noWrap/>
            <w:vAlign w:val="bottom"/>
            <w:hideMark/>
          </w:tcPr>
          <w:p w14:paraId="70E547BC" w14:textId="24574FEE"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6FDDDCD" w14:textId="44A0CDDE" w:rsidR="000E0EFD" w:rsidRPr="00D3621B" w:rsidRDefault="002252AC"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0CC54561" w14:textId="77777777" w:rsidTr="00311635">
        <w:tc>
          <w:tcPr>
            <w:tcW w:w="3346" w:type="pct"/>
            <w:vAlign w:val="bottom"/>
            <w:hideMark/>
          </w:tcPr>
          <w:p w14:paraId="5B1D7FE0"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noWrap/>
            <w:vAlign w:val="bottom"/>
            <w:hideMark/>
          </w:tcPr>
          <w:p w14:paraId="15BF9BB4"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72C50E5F"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38B079F" w14:textId="77777777" w:rsidTr="00311635">
        <w:tc>
          <w:tcPr>
            <w:tcW w:w="3346" w:type="pct"/>
            <w:tcBorders>
              <w:top w:val="single" w:sz="4" w:space="0" w:color="auto"/>
              <w:left w:val="single" w:sz="4" w:space="0" w:color="auto"/>
              <w:bottom w:val="single" w:sz="4" w:space="0" w:color="auto"/>
              <w:right w:val="single" w:sz="4" w:space="0" w:color="auto"/>
            </w:tcBorders>
            <w:noWrap/>
            <w:vAlign w:val="bottom"/>
            <w:hideMark/>
          </w:tcPr>
          <w:p w14:paraId="07035F40"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lastRenderedPageBreak/>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2769D8E4" w14:textId="5F046167" w:rsidR="000E0EFD" w:rsidRPr="00E461D7" w:rsidRDefault="002252AC"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7,556,582.67</w:t>
            </w:r>
          </w:p>
        </w:tc>
        <w:tc>
          <w:tcPr>
            <w:tcW w:w="827" w:type="pct"/>
            <w:tcBorders>
              <w:top w:val="single" w:sz="4" w:space="0" w:color="auto"/>
              <w:left w:val="single" w:sz="4" w:space="0" w:color="auto"/>
              <w:bottom w:val="single" w:sz="4" w:space="0" w:color="auto"/>
              <w:right w:val="single" w:sz="4" w:space="0" w:color="auto"/>
            </w:tcBorders>
            <w:vAlign w:val="bottom"/>
          </w:tcPr>
          <w:p w14:paraId="22B276FA" w14:textId="0E40F147" w:rsidR="000E0EFD" w:rsidRPr="00E461D7" w:rsidRDefault="002252AC"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6,884,760.97</w:t>
            </w:r>
          </w:p>
        </w:tc>
      </w:tr>
    </w:tbl>
    <w:p w14:paraId="3F587388" w14:textId="67BA93FC" w:rsidR="001B4EE4" w:rsidRDefault="001B4EE4" w:rsidP="00603DE6">
      <w:pPr>
        <w:spacing w:after="0" w:line="240" w:lineRule="auto"/>
        <w:rPr>
          <w:rFonts w:ascii="Arial" w:hAnsi="Arial" w:cs="Arial"/>
          <w:b/>
          <w:color w:val="002060"/>
          <w:sz w:val="20"/>
          <w:szCs w:val="20"/>
        </w:rPr>
      </w:pPr>
      <w:r w:rsidRPr="00603DE6">
        <w:rPr>
          <w:rFonts w:ascii="Arial" w:hAnsi="Arial" w:cs="Arial"/>
          <w:b/>
          <w:color w:val="002060"/>
          <w:sz w:val="20"/>
          <w:szCs w:val="20"/>
        </w:rPr>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3F54F343" w14:textId="77777777" w:rsidR="00603DE6" w:rsidRPr="00035E52" w:rsidRDefault="00603DE6" w:rsidP="00603DE6">
      <w:pPr>
        <w:spacing w:after="0" w:line="240" w:lineRule="auto"/>
        <w:rPr>
          <w:rFonts w:ascii="Arial" w:hAnsi="Arial" w:cs="Arial"/>
          <w:b/>
          <w:sz w:val="20"/>
          <w:szCs w:val="20"/>
        </w:rPr>
      </w:pPr>
    </w:p>
    <w:p w14:paraId="3905166D"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133A193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36E5D647" w14:textId="77777777"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62A3080A" w14:textId="77777777" w:rsidTr="00E461D7">
        <w:trPr>
          <w:trHeight w:hRule="exact" w:val="463"/>
        </w:trPr>
        <w:tc>
          <w:tcPr>
            <w:tcW w:w="5000" w:type="pct"/>
            <w:gridSpan w:val="2"/>
            <w:shd w:val="clear" w:color="auto" w:fill="D0CECE"/>
          </w:tcPr>
          <w:p w14:paraId="2A5A3B55" w14:textId="0CB2EC43" w:rsidR="00E93AD8" w:rsidRPr="00E461D7" w:rsidRDefault="002252AC" w:rsidP="00E461D7">
            <w:pPr>
              <w:spacing w:before="240"/>
              <w:jc w:val="center"/>
              <w:rPr>
                <w:rFonts w:ascii="Arial" w:hAnsi="Arial" w:cs="Arial"/>
                <w:b/>
                <w:sz w:val="16"/>
                <w:szCs w:val="16"/>
              </w:rPr>
            </w:pPr>
            <w:r>
              <w:rPr>
                <w:rFonts w:ascii="Arial" w:hAnsi="Arial" w:cs="Arial"/>
                <w:b/>
                <w:sz w:val="16"/>
                <w:szCs w:val="16"/>
              </w:rPr>
              <w:t>INSTITUTO DE VIVIENDA DEL ESTADO DE MICHOACAN DE OCAMPO</w:t>
            </w:r>
          </w:p>
        </w:tc>
      </w:tr>
      <w:tr w:rsidR="00E93AD8" w14:paraId="59DBB4F4" w14:textId="77777777" w:rsidTr="00E461D7">
        <w:trPr>
          <w:trHeight w:hRule="exact" w:val="463"/>
        </w:trPr>
        <w:tc>
          <w:tcPr>
            <w:tcW w:w="5000" w:type="pct"/>
            <w:gridSpan w:val="2"/>
            <w:shd w:val="clear" w:color="auto" w:fill="D0CECE"/>
          </w:tcPr>
          <w:p w14:paraId="23785182" w14:textId="77777777" w:rsidR="00E93AD8" w:rsidRPr="00E461D7" w:rsidRDefault="00E93AD8" w:rsidP="00E461D7">
            <w:pPr>
              <w:spacing w:before="240"/>
              <w:jc w:val="center"/>
              <w:rPr>
                <w:rFonts w:ascii="Arial" w:hAnsi="Arial" w:cs="Arial"/>
                <w:b/>
                <w:sz w:val="16"/>
                <w:szCs w:val="16"/>
              </w:rPr>
            </w:pPr>
            <w:r w:rsidRPr="00E461D7">
              <w:rPr>
                <w:rFonts w:ascii="Arial" w:hAnsi="Arial" w:cs="Arial"/>
                <w:b/>
                <w:sz w:val="16"/>
                <w:szCs w:val="16"/>
              </w:rPr>
              <w:t>Conciliación entre los Ingresos Presupuestarios y Contables</w:t>
            </w:r>
          </w:p>
        </w:tc>
      </w:tr>
      <w:tr w:rsidR="00E93AD8" w14:paraId="45ED7A73" w14:textId="77777777" w:rsidTr="00E461D7">
        <w:trPr>
          <w:trHeight w:hRule="exact" w:val="1021"/>
        </w:trPr>
        <w:tc>
          <w:tcPr>
            <w:tcW w:w="5000" w:type="pct"/>
            <w:gridSpan w:val="2"/>
            <w:shd w:val="clear" w:color="auto" w:fill="D0CECE"/>
          </w:tcPr>
          <w:p w14:paraId="5CB9CE7A" w14:textId="76240584" w:rsidR="00E93AD8" w:rsidRPr="00E461D7" w:rsidRDefault="002252AC" w:rsidP="00E461D7">
            <w:pPr>
              <w:spacing w:before="240"/>
              <w:jc w:val="center"/>
              <w:rPr>
                <w:rFonts w:ascii="Arial" w:hAnsi="Arial" w:cs="Arial"/>
                <w:b/>
                <w:sz w:val="16"/>
                <w:szCs w:val="16"/>
              </w:rPr>
            </w:pPr>
            <w:r>
              <w:rPr>
                <w:rFonts w:ascii="Arial" w:hAnsi="Arial" w:cs="Arial"/>
                <w:b/>
                <w:sz w:val="16"/>
                <w:szCs w:val="16"/>
              </w:rPr>
              <w:t>CORRESPONDIENTE DEL 1 DE ENERO DE 2025 AL 31 DE DICIEMBRE DE 2025</w:t>
            </w:r>
          </w:p>
          <w:p w14:paraId="5F33165B" w14:textId="77777777" w:rsidR="00921726" w:rsidRPr="00E461D7" w:rsidRDefault="00921726" w:rsidP="00E461D7">
            <w:pPr>
              <w:spacing w:before="240"/>
              <w:jc w:val="center"/>
              <w:rPr>
                <w:rFonts w:ascii="Arial" w:hAnsi="Arial" w:cs="Arial"/>
                <w:b/>
                <w:sz w:val="16"/>
                <w:szCs w:val="16"/>
              </w:rPr>
            </w:pPr>
            <w:r w:rsidRPr="00E461D7">
              <w:rPr>
                <w:rFonts w:ascii="Arial" w:hAnsi="Arial" w:cs="Arial"/>
                <w:b/>
                <w:sz w:val="16"/>
                <w:szCs w:val="16"/>
              </w:rPr>
              <w:t>(Cifras en pesos)</w:t>
            </w:r>
          </w:p>
        </w:tc>
      </w:tr>
      <w:tr w:rsidR="00E93AD8" w14:paraId="3B9C70E0" w14:textId="77777777" w:rsidTr="00E461D7">
        <w:trPr>
          <w:trHeight w:hRule="exact" w:val="463"/>
        </w:trPr>
        <w:tc>
          <w:tcPr>
            <w:tcW w:w="3748" w:type="pct"/>
          </w:tcPr>
          <w:p w14:paraId="427F5C01" w14:textId="77777777" w:rsidR="00E93AD8" w:rsidRPr="00E461D7" w:rsidRDefault="00E93AD8" w:rsidP="00E461D7">
            <w:pPr>
              <w:spacing w:before="240"/>
              <w:rPr>
                <w:rFonts w:ascii="Arial" w:hAnsi="Arial" w:cs="Arial"/>
                <w:b/>
                <w:sz w:val="16"/>
                <w:szCs w:val="16"/>
              </w:rPr>
            </w:pPr>
            <w:r w:rsidRPr="00E461D7">
              <w:rPr>
                <w:rFonts w:ascii="Arial" w:hAnsi="Arial" w:cs="Arial"/>
                <w:b/>
                <w:sz w:val="16"/>
                <w:szCs w:val="16"/>
              </w:rPr>
              <w:t>1. Total de Ingresos Presupuestarios</w:t>
            </w:r>
          </w:p>
        </w:tc>
        <w:tc>
          <w:tcPr>
            <w:tcW w:w="1252" w:type="pct"/>
          </w:tcPr>
          <w:p w14:paraId="2AF95E1E" w14:textId="60204758" w:rsidR="00E93AD8" w:rsidRPr="00E461D7" w:rsidRDefault="002252AC" w:rsidP="00E461D7">
            <w:pPr>
              <w:spacing w:before="240"/>
              <w:jc w:val="right"/>
              <w:rPr>
                <w:rFonts w:ascii="Arial" w:hAnsi="Arial" w:cs="Arial"/>
                <w:b/>
                <w:sz w:val="16"/>
                <w:szCs w:val="16"/>
              </w:rPr>
            </w:pPr>
            <w:r>
              <w:rPr>
                <w:b/>
                <w:sz w:val="16"/>
                <w:szCs w:val="16"/>
              </w:rPr>
              <w:t>63,019,510.12</w:t>
            </w:r>
          </w:p>
        </w:tc>
      </w:tr>
      <w:tr w:rsidR="00E93AD8" w14:paraId="32E067C8" w14:textId="77777777" w:rsidTr="00E461D7">
        <w:trPr>
          <w:trHeight w:hRule="exact" w:val="463"/>
        </w:trPr>
        <w:tc>
          <w:tcPr>
            <w:tcW w:w="3748" w:type="pct"/>
          </w:tcPr>
          <w:p w14:paraId="7BA32241" w14:textId="77777777" w:rsidR="00E93AD8" w:rsidRPr="00E461D7" w:rsidRDefault="00E93AD8" w:rsidP="00E461D7">
            <w:pPr>
              <w:spacing w:before="240"/>
              <w:rPr>
                <w:rFonts w:ascii="Arial" w:hAnsi="Arial" w:cs="Arial"/>
                <w:b/>
                <w:sz w:val="16"/>
                <w:szCs w:val="16"/>
              </w:rPr>
            </w:pPr>
            <w:r w:rsidRPr="00E461D7">
              <w:rPr>
                <w:rFonts w:ascii="Arial" w:hAnsi="Arial" w:cs="Arial"/>
                <w:b/>
                <w:sz w:val="16"/>
                <w:szCs w:val="16"/>
              </w:rPr>
              <w:t>2. Más Ingresos Contables No Presupuestarios</w:t>
            </w:r>
          </w:p>
        </w:tc>
        <w:tc>
          <w:tcPr>
            <w:tcW w:w="1252" w:type="pct"/>
          </w:tcPr>
          <w:p w14:paraId="3C66127F" w14:textId="326EF53D" w:rsidR="00E93AD8" w:rsidRPr="00E461D7" w:rsidRDefault="002252AC" w:rsidP="00E461D7">
            <w:pPr>
              <w:spacing w:before="240"/>
              <w:jc w:val="right"/>
              <w:rPr>
                <w:rFonts w:ascii="Arial" w:hAnsi="Arial" w:cs="Arial"/>
                <w:b/>
                <w:sz w:val="16"/>
                <w:szCs w:val="16"/>
              </w:rPr>
            </w:pPr>
            <w:r>
              <w:rPr>
                <w:b/>
                <w:sz w:val="16"/>
                <w:szCs w:val="16"/>
              </w:rPr>
              <w:t>975,189.12</w:t>
            </w:r>
          </w:p>
        </w:tc>
      </w:tr>
      <w:tr w:rsidR="00E93AD8" w14:paraId="27471C21" w14:textId="77777777" w:rsidTr="00E461D7">
        <w:trPr>
          <w:trHeight w:hRule="exact" w:val="463"/>
        </w:trPr>
        <w:tc>
          <w:tcPr>
            <w:tcW w:w="3748" w:type="pct"/>
          </w:tcPr>
          <w:p w14:paraId="65FA2EBB" w14:textId="77777777" w:rsidR="00E93AD8" w:rsidRPr="00E461D7" w:rsidRDefault="00E93AD8" w:rsidP="00E461D7">
            <w:pPr>
              <w:spacing w:before="240"/>
              <w:ind w:left="708"/>
              <w:rPr>
                <w:rFonts w:ascii="Arial" w:hAnsi="Arial" w:cs="Arial"/>
                <w:sz w:val="16"/>
                <w:szCs w:val="16"/>
              </w:rPr>
            </w:pPr>
            <w:r w:rsidRPr="00E461D7">
              <w:rPr>
                <w:rFonts w:ascii="Arial" w:hAnsi="Arial" w:cs="Arial"/>
                <w:sz w:val="16"/>
                <w:szCs w:val="16"/>
              </w:rPr>
              <w:t>Ingresos Financieros</w:t>
            </w:r>
          </w:p>
        </w:tc>
        <w:tc>
          <w:tcPr>
            <w:tcW w:w="1252" w:type="pct"/>
          </w:tcPr>
          <w:p w14:paraId="49DFBC49" w14:textId="6CF40B94" w:rsidR="00E93AD8" w:rsidRPr="00E461D7" w:rsidRDefault="002252AC" w:rsidP="00E461D7">
            <w:pPr>
              <w:spacing w:before="240"/>
              <w:jc w:val="right"/>
              <w:rPr>
                <w:rFonts w:ascii="Arial" w:hAnsi="Arial" w:cs="Arial"/>
                <w:sz w:val="16"/>
                <w:szCs w:val="16"/>
              </w:rPr>
            </w:pPr>
            <w:r>
              <w:rPr>
                <w:rFonts w:ascii="Arial" w:hAnsi="Arial" w:cs="Arial"/>
                <w:sz w:val="16"/>
                <w:szCs w:val="16"/>
              </w:rPr>
              <w:t>0.00</w:t>
            </w:r>
          </w:p>
        </w:tc>
      </w:tr>
      <w:tr w:rsidR="00E93AD8" w14:paraId="5FD0AB29" w14:textId="77777777" w:rsidTr="00E461D7">
        <w:trPr>
          <w:trHeight w:hRule="exact" w:val="463"/>
        </w:trPr>
        <w:tc>
          <w:tcPr>
            <w:tcW w:w="3748" w:type="pct"/>
          </w:tcPr>
          <w:p w14:paraId="6E0EEF22" w14:textId="77777777" w:rsidR="00E93AD8" w:rsidRPr="00E461D7" w:rsidRDefault="00E93AD8" w:rsidP="00E461D7">
            <w:pPr>
              <w:spacing w:before="240"/>
              <w:ind w:left="708"/>
              <w:rPr>
                <w:rFonts w:ascii="Arial" w:hAnsi="Arial" w:cs="Arial"/>
                <w:sz w:val="16"/>
                <w:szCs w:val="16"/>
              </w:rPr>
            </w:pPr>
            <w:r w:rsidRPr="00E461D7">
              <w:rPr>
                <w:rFonts w:ascii="Arial" w:hAnsi="Arial" w:cs="Arial"/>
                <w:sz w:val="16"/>
                <w:szCs w:val="16"/>
              </w:rPr>
              <w:t>Incremento por Variación de Inventarios</w:t>
            </w:r>
          </w:p>
        </w:tc>
        <w:tc>
          <w:tcPr>
            <w:tcW w:w="1252" w:type="pct"/>
          </w:tcPr>
          <w:p w14:paraId="4DF8E0B0" w14:textId="7D6C6525" w:rsidR="00E93AD8" w:rsidRPr="00E461D7" w:rsidRDefault="002252AC" w:rsidP="00E461D7">
            <w:pPr>
              <w:spacing w:before="240"/>
              <w:jc w:val="right"/>
              <w:rPr>
                <w:rFonts w:ascii="Arial" w:hAnsi="Arial" w:cs="Arial"/>
                <w:sz w:val="16"/>
                <w:szCs w:val="16"/>
              </w:rPr>
            </w:pPr>
            <w:r>
              <w:rPr>
                <w:rFonts w:ascii="Arial" w:hAnsi="Arial" w:cs="Arial"/>
                <w:sz w:val="16"/>
                <w:szCs w:val="16"/>
              </w:rPr>
              <w:t>0.00</w:t>
            </w:r>
          </w:p>
        </w:tc>
      </w:tr>
      <w:tr w:rsidR="00E93AD8" w14:paraId="3D916387" w14:textId="77777777" w:rsidTr="00E461D7">
        <w:trPr>
          <w:trHeight w:hRule="exact" w:val="463"/>
        </w:trPr>
        <w:tc>
          <w:tcPr>
            <w:tcW w:w="3748" w:type="pct"/>
          </w:tcPr>
          <w:p w14:paraId="63431AF6" w14:textId="77777777" w:rsidR="00E93AD8" w:rsidRPr="00E461D7" w:rsidRDefault="00E93AD8" w:rsidP="00E461D7">
            <w:pPr>
              <w:spacing w:before="240"/>
              <w:ind w:left="708"/>
              <w:rPr>
                <w:rFonts w:ascii="Arial" w:hAnsi="Arial" w:cs="Arial"/>
                <w:sz w:val="16"/>
                <w:szCs w:val="16"/>
              </w:rPr>
            </w:pPr>
            <w:r w:rsidRPr="00E461D7">
              <w:rPr>
                <w:rFonts w:ascii="Arial" w:hAnsi="Arial" w:cs="Arial"/>
                <w:sz w:val="16"/>
                <w:szCs w:val="16"/>
              </w:rPr>
              <w:t>Disminución del Exceso de Estimaciones por Pérdida o Deterioro u Obsolescencia</w:t>
            </w:r>
          </w:p>
        </w:tc>
        <w:tc>
          <w:tcPr>
            <w:tcW w:w="1252" w:type="pct"/>
          </w:tcPr>
          <w:p w14:paraId="206E2BC2" w14:textId="28D39857" w:rsidR="00E93AD8" w:rsidRPr="00E461D7" w:rsidRDefault="002252AC" w:rsidP="00E461D7">
            <w:pPr>
              <w:spacing w:before="240"/>
              <w:jc w:val="right"/>
              <w:rPr>
                <w:rFonts w:ascii="Arial" w:hAnsi="Arial" w:cs="Arial"/>
                <w:sz w:val="16"/>
                <w:szCs w:val="16"/>
              </w:rPr>
            </w:pPr>
            <w:r>
              <w:rPr>
                <w:rFonts w:ascii="Arial" w:hAnsi="Arial" w:cs="Arial"/>
                <w:sz w:val="16"/>
                <w:szCs w:val="16"/>
              </w:rPr>
              <w:t>0.00</w:t>
            </w:r>
          </w:p>
        </w:tc>
      </w:tr>
      <w:tr w:rsidR="00E93AD8" w14:paraId="0754E084" w14:textId="77777777" w:rsidTr="00E461D7">
        <w:trPr>
          <w:trHeight w:hRule="exact" w:val="463"/>
        </w:trPr>
        <w:tc>
          <w:tcPr>
            <w:tcW w:w="3748" w:type="pct"/>
          </w:tcPr>
          <w:p w14:paraId="0DA418C6" w14:textId="77777777" w:rsidR="00E93AD8" w:rsidRPr="00E461D7" w:rsidRDefault="00E93AD8" w:rsidP="00E461D7">
            <w:pPr>
              <w:spacing w:before="240"/>
              <w:ind w:left="708"/>
              <w:rPr>
                <w:rFonts w:ascii="Arial" w:hAnsi="Arial" w:cs="Arial"/>
                <w:sz w:val="16"/>
                <w:szCs w:val="16"/>
              </w:rPr>
            </w:pPr>
            <w:r w:rsidRPr="00E461D7">
              <w:rPr>
                <w:rFonts w:ascii="Arial" w:hAnsi="Arial" w:cs="Arial"/>
                <w:sz w:val="16"/>
                <w:szCs w:val="16"/>
              </w:rPr>
              <w:t>Disminución del Exceso de Provisiones</w:t>
            </w:r>
          </w:p>
        </w:tc>
        <w:tc>
          <w:tcPr>
            <w:tcW w:w="1252" w:type="pct"/>
          </w:tcPr>
          <w:p w14:paraId="6B571887" w14:textId="1D8350B5" w:rsidR="00E93AD8" w:rsidRPr="00E461D7" w:rsidRDefault="002252AC" w:rsidP="00E461D7">
            <w:pPr>
              <w:spacing w:before="240"/>
              <w:jc w:val="right"/>
              <w:rPr>
                <w:rFonts w:ascii="Arial" w:hAnsi="Arial" w:cs="Arial"/>
                <w:sz w:val="16"/>
                <w:szCs w:val="16"/>
              </w:rPr>
            </w:pPr>
            <w:r>
              <w:rPr>
                <w:rFonts w:ascii="Arial" w:hAnsi="Arial" w:cs="Arial"/>
                <w:sz w:val="16"/>
                <w:szCs w:val="16"/>
              </w:rPr>
              <w:t>0.00</w:t>
            </w:r>
          </w:p>
        </w:tc>
      </w:tr>
      <w:tr w:rsidR="00921726" w14:paraId="7F8C4B07" w14:textId="77777777" w:rsidTr="00E461D7">
        <w:trPr>
          <w:trHeight w:hRule="exact" w:val="463"/>
        </w:trPr>
        <w:tc>
          <w:tcPr>
            <w:tcW w:w="3748" w:type="pct"/>
          </w:tcPr>
          <w:p w14:paraId="5E35E9F7" w14:textId="77777777" w:rsidR="00921726" w:rsidRPr="00E461D7" w:rsidRDefault="00921726" w:rsidP="00E461D7">
            <w:pPr>
              <w:spacing w:before="240"/>
              <w:ind w:left="708"/>
              <w:rPr>
                <w:rFonts w:ascii="Arial" w:hAnsi="Arial" w:cs="Arial"/>
                <w:sz w:val="16"/>
                <w:szCs w:val="16"/>
              </w:rPr>
            </w:pPr>
            <w:r w:rsidRPr="00E461D7">
              <w:rPr>
                <w:rFonts w:ascii="Arial" w:hAnsi="Arial" w:cs="Arial"/>
                <w:sz w:val="16"/>
                <w:szCs w:val="16"/>
              </w:rPr>
              <w:t>Otros Ingresos y Beneficios Varios</w:t>
            </w:r>
          </w:p>
        </w:tc>
        <w:tc>
          <w:tcPr>
            <w:tcW w:w="1252" w:type="pct"/>
          </w:tcPr>
          <w:p w14:paraId="555D838B" w14:textId="3AA872E6" w:rsidR="00921726" w:rsidRPr="00E461D7" w:rsidRDefault="002252AC" w:rsidP="00E461D7">
            <w:pPr>
              <w:spacing w:before="240"/>
              <w:jc w:val="right"/>
              <w:rPr>
                <w:rFonts w:ascii="Arial" w:hAnsi="Arial" w:cs="Arial"/>
                <w:sz w:val="16"/>
                <w:szCs w:val="16"/>
              </w:rPr>
            </w:pPr>
            <w:r>
              <w:rPr>
                <w:rFonts w:ascii="Arial" w:hAnsi="Arial" w:cs="Arial"/>
                <w:sz w:val="16"/>
                <w:szCs w:val="16"/>
              </w:rPr>
              <w:t>0.00</w:t>
            </w:r>
          </w:p>
        </w:tc>
      </w:tr>
      <w:tr w:rsidR="00921726" w14:paraId="12A5556F" w14:textId="77777777" w:rsidTr="00E461D7">
        <w:trPr>
          <w:trHeight w:hRule="exact" w:val="463"/>
        </w:trPr>
        <w:tc>
          <w:tcPr>
            <w:tcW w:w="3748" w:type="pct"/>
          </w:tcPr>
          <w:p w14:paraId="44273C16" w14:textId="77777777" w:rsidR="00921726" w:rsidRPr="00E461D7" w:rsidRDefault="00921726" w:rsidP="00E461D7">
            <w:pPr>
              <w:spacing w:before="240"/>
              <w:ind w:left="708"/>
              <w:rPr>
                <w:rFonts w:ascii="Arial" w:hAnsi="Arial" w:cs="Arial"/>
                <w:sz w:val="16"/>
                <w:szCs w:val="16"/>
              </w:rPr>
            </w:pPr>
            <w:r w:rsidRPr="00E461D7">
              <w:rPr>
                <w:rFonts w:ascii="Arial" w:hAnsi="Arial" w:cs="Arial"/>
                <w:sz w:val="16"/>
                <w:szCs w:val="16"/>
              </w:rPr>
              <w:t>Otros Ingresos Contables No Presupuestarios</w:t>
            </w:r>
          </w:p>
        </w:tc>
        <w:tc>
          <w:tcPr>
            <w:tcW w:w="1252" w:type="pct"/>
          </w:tcPr>
          <w:p w14:paraId="3038EB3D" w14:textId="7EBC886F" w:rsidR="00921726" w:rsidRPr="00E461D7" w:rsidRDefault="002252AC" w:rsidP="00E461D7">
            <w:pPr>
              <w:spacing w:before="240"/>
              <w:jc w:val="right"/>
              <w:rPr>
                <w:rFonts w:ascii="Arial" w:hAnsi="Arial" w:cs="Arial"/>
                <w:sz w:val="16"/>
                <w:szCs w:val="16"/>
              </w:rPr>
            </w:pPr>
            <w:r>
              <w:rPr>
                <w:rFonts w:ascii="Arial" w:hAnsi="Arial" w:cs="Arial"/>
                <w:sz w:val="16"/>
                <w:szCs w:val="16"/>
              </w:rPr>
              <w:t>975,189.12</w:t>
            </w:r>
          </w:p>
        </w:tc>
      </w:tr>
      <w:tr w:rsidR="00921726" w14:paraId="3DF4681F" w14:textId="77777777" w:rsidTr="00E461D7">
        <w:trPr>
          <w:trHeight w:hRule="exact" w:val="463"/>
        </w:trPr>
        <w:tc>
          <w:tcPr>
            <w:tcW w:w="3748" w:type="pct"/>
          </w:tcPr>
          <w:p w14:paraId="6BCB47BB" w14:textId="77777777" w:rsidR="00921726" w:rsidRPr="00E461D7" w:rsidRDefault="00921726" w:rsidP="00E461D7">
            <w:pPr>
              <w:spacing w:before="240"/>
              <w:rPr>
                <w:rFonts w:ascii="Arial" w:hAnsi="Arial" w:cs="Arial"/>
                <w:b/>
                <w:sz w:val="16"/>
                <w:szCs w:val="16"/>
              </w:rPr>
            </w:pPr>
            <w:r w:rsidRPr="00E461D7">
              <w:rPr>
                <w:rFonts w:ascii="Arial" w:hAnsi="Arial" w:cs="Arial"/>
                <w:b/>
                <w:sz w:val="16"/>
                <w:szCs w:val="16"/>
              </w:rPr>
              <w:t>3. Menos Ingresos Presupuestarios No Contables</w:t>
            </w:r>
          </w:p>
        </w:tc>
        <w:tc>
          <w:tcPr>
            <w:tcW w:w="1252" w:type="pct"/>
          </w:tcPr>
          <w:p w14:paraId="708BCAEA" w14:textId="2BFABE66" w:rsidR="00921726" w:rsidRPr="00E461D7" w:rsidRDefault="002252AC" w:rsidP="00E461D7">
            <w:pPr>
              <w:spacing w:before="240"/>
              <w:jc w:val="right"/>
              <w:rPr>
                <w:rFonts w:ascii="Arial" w:hAnsi="Arial" w:cs="Arial"/>
                <w:b/>
                <w:sz w:val="16"/>
                <w:szCs w:val="16"/>
              </w:rPr>
            </w:pPr>
            <w:r>
              <w:rPr>
                <w:rFonts w:ascii="Arial" w:hAnsi="Arial" w:cs="Arial"/>
                <w:b/>
                <w:sz w:val="16"/>
                <w:szCs w:val="16"/>
              </w:rPr>
              <w:t>0.00</w:t>
            </w:r>
          </w:p>
        </w:tc>
      </w:tr>
      <w:tr w:rsidR="00921726" w14:paraId="099FB78A" w14:textId="77777777" w:rsidTr="00E461D7">
        <w:trPr>
          <w:trHeight w:hRule="exact" w:val="463"/>
        </w:trPr>
        <w:tc>
          <w:tcPr>
            <w:tcW w:w="3748" w:type="pct"/>
          </w:tcPr>
          <w:p w14:paraId="644B4381" w14:textId="77777777" w:rsidR="00921726" w:rsidRPr="00E461D7" w:rsidRDefault="00921726" w:rsidP="00E461D7">
            <w:pPr>
              <w:spacing w:before="240"/>
              <w:ind w:left="708"/>
              <w:rPr>
                <w:rFonts w:ascii="Arial" w:hAnsi="Arial" w:cs="Arial"/>
                <w:sz w:val="16"/>
                <w:szCs w:val="16"/>
              </w:rPr>
            </w:pPr>
            <w:r w:rsidRPr="00E461D7">
              <w:rPr>
                <w:rFonts w:ascii="Arial" w:hAnsi="Arial" w:cs="Arial"/>
                <w:sz w:val="16"/>
                <w:szCs w:val="16"/>
              </w:rPr>
              <w:t>Aprovechamientos Patrimoniales</w:t>
            </w:r>
          </w:p>
        </w:tc>
        <w:tc>
          <w:tcPr>
            <w:tcW w:w="1252" w:type="pct"/>
          </w:tcPr>
          <w:p w14:paraId="36698853" w14:textId="285EDBE2" w:rsidR="00921726" w:rsidRPr="00E461D7" w:rsidRDefault="002252AC" w:rsidP="00E461D7">
            <w:pPr>
              <w:spacing w:before="240"/>
              <w:jc w:val="right"/>
              <w:rPr>
                <w:rFonts w:ascii="Arial" w:hAnsi="Arial" w:cs="Arial"/>
                <w:sz w:val="16"/>
                <w:szCs w:val="16"/>
              </w:rPr>
            </w:pPr>
            <w:r>
              <w:rPr>
                <w:rFonts w:ascii="Arial" w:hAnsi="Arial" w:cs="Arial"/>
                <w:sz w:val="16"/>
                <w:szCs w:val="16"/>
              </w:rPr>
              <w:t>0.00</w:t>
            </w:r>
          </w:p>
        </w:tc>
      </w:tr>
      <w:tr w:rsidR="00921726" w14:paraId="59C35491" w14:textId="77777777" w:rsidTr="00E461D7">
        <w:trPr>
          <w:trHeight w:hRule="exact" w:val="463"/>
        </w:trPr>
        <w:tc>
          <w:tcPr>
            <w:tcW w:w="3748" w:type="pct"/>
          </w:tcPr>
          <w:p w14:paraId="4F50E560" w14:textId="77777777" w:rsidR="00921726" w:rsidRPr="00E461D7" w:rsidRDefault="00921726" w:rsidP="00E461D7">
            <w:pPr>
              <w:spacing w:before="240"/>
              <w:ind w:left="708"/>
              <w:rPr>
                <w:rFonts w:ascii="Arial" w:hAnsi="Arial" w:cs="Arial"/>
                <w:sz w:val="16"/>
                <w:szCs w:val="16"/>
              </w:rPr>
            </w:pPr>
            <w:r w:rsidRPr="00E461D7">
              <w:rPr>
                <w:rFonts w:ascii="Arial" w:hAnsi="Arial" w:cs="Arial"/>
                <w:sz w:val="16"/>
                <w:szCs w:val="16"/>
              </w:rPr>
              <w:t>Ingresos Derivados de Financiamientos</w:t>
            </w:r>
          </w:p>
        </w:tc>
        <w:tc>
          <w:tcPr>
            <w:tcW w:w="1252" w:type="pct"/>
          </w:tcPr>
          <w:p w14:paraId="6D7C6F36" w14:textId="445E6FA5" w:rsidR="00921726" w:rsidRPr="00E461D7" w:rsidRDefault="002252AC" w:rsidP="00E461D7">
            <w:pPr>
              <w:spacing w:before="240"/>
              <w:jc w:val="right"/>
              <w:rPr>
                <w:rFonts w:ascii="Arial" w:hAnsi="Arial" w:cs="Arial"/>
                <w:sz w:val="16"/>
                <w:szCs w:val="16"/>
              </w:rPr>
            </w:pPr>
            <w:r>
              <w:rPr>
                <w:rFonts w:ascii="Arial" w:hAnsi="Arial" w:cs="Arial"/>
                <w:sz w:val="16"/>
                <w:szCs w:val="16"/>
              </w:rPr>
              <w:t>0.00</w:t>
            </w:r>
          </w:p>
        </w:tc>
      </w:tr>
      <w:tr w:rsidR="00921726" w14:paraId="2E8C2943" w14:textId="77777777" w:rsidTr="00E461D7">
        <w:trPr>
          <w:trHeight w:hRule="exact" w:val="463"/>
        </w:trPr>
        <w:tc>
          <w:tcPr>
            <w:tcW w:w="3748" w:type="pct"/>
          </w:tcPr>
          <w:p w14:paraId="35901286" w14:textId="77777777" w:rsidR="00921726" w:rsidRPr="00E461D7" w:rsidRDefault="00921726" w:rsidP="00E461D7">
            <w:pPr>
              <w:spacing w:before="240"/>
              <w:ind w:left="708"/>
              <w:rPr>
                <w:rFonts w:ascii="Arial" w:hAnsi="Arial" w:cs="Arial"/>
                <w:sz w:val="16"/>
                <w:szCs w:val="16"/>
              </w:rPr>
            </w:pPr>
            <w:r w:rsidRPr="00E461D7">
              <w:rPr>
                <w:rFonts w:ascii="Arial" w:hAnsi="Arial" w:cs="Arial"/>
                <w:sz w:val="16"/>
                <w:szCs w:val="16"/>
              </w:rPr>
              <w:t>Otros Ingresos Presupuestarios No Contables</w:t>
            </w:r>
          </w:p>
        </w:tc>
        <w:tc>
          <w:tcPr>
            <w:tcW w:w="1252" w:type="pct"/>
          </w:tcPr>
          <w:p w14:paraId="73235BF8" w14:textId="496ABC7A" w:rsidR="00921726" w:rsidRPr="00E461D7" w:rsidRDefault="002252AC" w:rsidP="00E461D7">
            <w:pPr>
              <w:spacing w:before="240"/>
              <w:jc w:val="right"/>
              <w:rPr>
                <w:rFonts w:ascii="Arial" w:hAnsi="Arial" w:cs="Arial"/>
                <w:sz w:val="16"/>
                <w:szCs w:val="16"/>
              </w:rPr>
            </w:pPr>
            <w:r>
              <w:rPr>
                <w:sz w:val="16"/>
                <w:szCs w:val="16"/>
              </w:rPr>
              <w:t>0.00</w:t>
            </w:r>
          </w:p>
        </w:tc>
      </w:tr>
      <w:tr w:rsidR="00921726" w14:paraId="41CD1895" w14:textId="77777777" w:rsidTr="00E461D7">
        <w:trPr>
          <w:trHeight w:hRule="exact" w:val="463"/>
        </w:trPr>
        <w:tc>
          <w:tcPr>
            <w:tcW w:w="3748" w:type="pct"/>
          </w:tcPr>
          <w:p w14:paraId="5217C608" w14:textId="77777777" w:rsidR="00921726" w:rsidRPr="00E461D7" w:rsidRDefault="00921726" w:rsidP="00E461D7">
            <w:pPr>
              <w:spacing w:before="240"/>
              <w:rPr>
                <w:rFonts w:ascii="Arial" w:hAnsi="Arial" w:cs="Arial"/>
                <w:b/>
                <w:sz w:val="16"/>
                <w:szCs w:val="16"/>
              </w:rPr>
            </w:pPr>
            <w:r w:rsidRPr="00E461D7">
              <w:rPr>
                <w:rFonts w:ascii="Arial" w:hAnsi="Arial" w:cs="Arial"/>
                <w:b/>
                <w:sz w:val="16"/>
                <w:szCs w:val="16"/>
              </w:rPr>
              <w:lastRenderedPageBreak/>
              <w:t xml:space="preserve">4. </w:t>
            </w:r>
            <w:r w:rsidR="000F3F69" w:rsidRPr="00E461D7">
              <w:rPr>
                <w:rFonts w:ascii="Arial" w:hAnsi="Arial" w:cs="Arial"/>
                <w:b/>
                <w:sz w:val="16"/>
                <w:szCs w:val="16"/>
              </w:rPr>
              <w:t>Total de Ingresos Contables</w:t>
            </w:r>
          </w:p>
        </w:tc>
        <w:tc>
          <w:tcPr>
            <w:tcW w:w="1252" w:type="pct"/>
          </w:tcPr>
          <w:p w14:paraId="751500D0" w14:textId="6376F80B" w:rsidR="00921726" w:rsidRPr="00E461D7" w:rsidRDefault="002252AC" w:rsidP="00E461D7">
            <w:pPr>
              <w:spacing w:before="240"/>
              <w:jc w:val="right"/>
              <w:rPr>
                <w:rFonts w:ascii="Arial" w:hAnsi="Arial" w:cs="Arial"/>
                <w:b/>
                <w:sz w:val="16"/>
                <w:szCs w:val="16"/>
              </w:rPr>
            </w:pPr>
            <w:r>
              <w:rPr>
                <w:rFonts w:ascii="Arial" w:hAnsi="Arial" w:cs="Arial"/>
                <w:b/>
                <w:sz w:val="16"/>
                <w:szCs w:val="16"/>
              </w:rPr>
              <w:t>63,994,699.24</w:t>
            </w:r>
          </w:p>
        </w:tc>
      </w:tr>
    </w:tbl>
    <w:p w14:paraId="74942C8E" w14:textId="77777777"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6290696C" w14:textId="77777777" w:rsidTr="00E461D7">
        <w:trPr>
          <w:trHeight w:hRule="exact" w:val="523"/>
        </w:trPr>
        <w:tc>
          <w:tcPr>
            <w:tcW w:w="5000" w:type="pct"/>
            <w:gridSpan w:val="2"/>
            <w:shd w:val="clear" w:color="auto" w:fill="D0CECE"/>
            <w:vAlign w:val="center"/>
          </w:tcPr>
          <w:p w14:paraId="4EEFDA24" w14:textId="7978BE78" w:rsidR="00976B01" w:rsidRPr="00E461D7" w:rsidRDefault="002252AC" w:rsidP="00E461D7">
            <w:pPr>
              <w:pStyle w:val="Sinespaciado"/>
              <w:jc w:val="center"/>
              <w:rPr>
                <w:rFonts w:ascii="Arial" w:hAnsi="Arial" w:cs="Arial"/>
                <w:b/>
                <w:sz w:val="16"/>
                <w:szCs w:val="16"/>
              </w:rPr>
            </w:pPr>
            <w:r>
              <w:rPr>
                <w:rFonts w:ascii="Arial" w:hAnsi="Arial" w:cs="Arial"/>
                <w:b/>
                <w:sz w:val="16"/>
                <w:szCs w:val="16"/>
              </w:rPr>
              <w:t>INSTITUTO DE VIVIENDA DEL ESTADO DE MICHOACAN DE OCAMPO</w:t>
            </w:r>
          </w:p>
        </w:tc>
      </w:tr>
      <w:tr w:rsidR="00976B01" w:rsidRPr="00BF487F" w14:paraId="1F6E5752" w14:textId="77777777" w:rsidTr="00E461D7">
        <w:trPr>
          <w:trHeight w:hRule="exact" w:val="523"/>
        </w:trPr>
        <w:tc>
          <w:tcPr>
            <w:tcW w:w="5000" w:type="pct"/>
            <w:gridSpan w:val="2"/>
            <w:shd w:val="clear" w:color="auto" w:fill="D0CECE"/>
            <w:vAlign w:val="center"/>
          </w:tcPr>
          <w:p w14:paraId="592945F9" w14:textId="77777777" w:rsidR="00976B01" w:rsidRPr="00E461D7" w:rsidRDefault="00976B01" w:rsidP="00E461D7">
            <w:pPr>
              <w:pStyle w:val="Sinespaciado"/>
              <w:jc w:val="center"/>
              <w:rPr>
                <w:rFonts w:ascii="Arial" w:hAnsi="Arial" w:cs="Arial"/>
                <w:b/>
                <w:sz w:val="16"/>
                <w:szCs w:val="16"/>
              </w:rPr>
            </w:pPr>
            <w:r w:rsidRPr="00E461D7">
              <w:rPr>
                <w:rFonts w:ascii="Arial" w:hAnsi="Arial" w:cs="Arial"/>
                <w:b/>
                <w:bCs/>
                <w:sz w:val="16"/>
                <w:szCs w:val="16"/>
              </w:rPr>
              <w:t>Conciliación entre los Egresos Presupuestarios y los Gastos Contables</w:t>
            </w:r>
          </w:p>
        </w:tc>
      </w:tr>
      <w:tr w:rsidR="00976B01" w:rsidRPr="00BF487F" w14:paraId="01A8EFC1" w14:textId="77777777" w:rsidTr="00E461D7">
        <w:trPr>
          <w:trHeight w:hRule="exact" w:val="777"/>
        </w:trPr>
        <w:tc>
          <w:tcPr>
            <w:tcW w:w="5000" w:type="pct"/>
            <w:gridSpan w:val="2"/>
            <w:shd w:val="clear" w:color="auto" w:fill="D0CECE"/>
            <w:vAlign w:val="center"/>
          </w:tcPr>
          <w:p w14:paraId="6718B3E9" w14:textId="64C791C4" w:rsidR="00976B01" w:rsidRPr="00E461D7" w:rsidRDefault="002252AC" w:rsidP="00E461D7">
            <w:pPr>
              <w:pStyle w:val="Sinespaciado"/>
              <w:jc w:val="center"/>
              <w:rPr>
                <w:rFonts w:ascii="Arial" w:hAnsi="Arial" w:cs="Arial"/>
                <w:b/>
                <w:sz w:val="16"/>
                <w:szCs w:val="16"/>
              </w:rPr>
            </w:pPr>
            <w:r>
              <w:rPr>
                <w:rFonts w:ascii="Arial" w:hAnsi="Arial" w:cs="Arial"/>
                <w:b/>
                <w:sz w:val="16"/>
                <w:szCs w:val="16"/>
              </w:rPr>
              <w:t>CORRESPONDIENTE DEL 1 DE ENERO DE 2025 AL 31 DE DICIEMBRE DE 2025</w:t>
            </w:r>
          </w:p>
          <w:p w14:paraId="39BAEAA8" w14:textId="77777777" w:rsidR="00BF487F" w:rsidRPr="00E461D7" w:rsidRDefault="00BF487F" w:rsidP="00E461D7">
            <w:pPr>
              <w:pStyle w:val="Sinespaciado"/>
              <w:jc w:val="center"/>
              <w:rPr>
                <w:rFonts w:ascii="Arial" w:hAnsi="Arial" w:cs="Arial"/>
                <w:b/>
                <w:sz w:val="16"/>
                <w:szCs w:val="16"/>
              </w:rPr>
            </w:pPr>
          </w:p>
          <w:p w14:paraId="52C8EFEB" w14:textId="77777777" w:rsidR="00976B01" w:rsidRPr="00E461D7" w:rsidRDefault="00976B01" w:rsidP="00E461D7">
            <w:pPr>
              <w:pStyle w:val="Sinespaciado"/>
              <w:jc w:val="center"/>
              <w:rPr>
                <w:rFonts w:ascii="Arial" w:hAnsi="Arial" w:cs="Arial"/>
                <w:b/>
                <w:sz w:val="16"/>
                <w:szCs w:val="16"/>
              </w:rPr>
            </w:pPr>
            <w:r w:rsidRPr="00E461D7">
              <w:rPr>
                <w:rFonts w:ascii="Arial" w:hAnsi="Arial" w:cs="Arial"/>
                <w:b/>
                <w:sz w:val="16"/>
                <w:szCs w:val="16"/>
              </w:rPr>
              <w:t>(Cifras en pesos)</w:t>
            </w:r>
          </w:p>
        </w:tc>
      </w:tr>
      <w:tr w:rsidR="00976B01" w:rsidRPr="00BF487F" w14:paraId="6D2E2B58" w14:textId="77777777" w:rsidTr="00E461D7">
        <w:trPr>
          <w:trHeight w:hRule="exact" w:val="329"/>
        </w:trPr>
        <w:tc>
          <w:tcPr>
            <w:tcW w:w="3923" w:type="pct"/>
            <w:vAlign w:val="center"/>
          </w:tcPr>
          <w:p w14:paraId="4902695F" w14:textId="77777777" w:rsidR="00976B01" w:rsidRPr="00E461D7" w:rsidRDefault="00976B01" w:rsidP="00BF487F">
            <w:pPr>
              <w:pStyle w:val="Sinespaciado"/>
              <w:rPr>
                <w:rFonts w:ascii="Arial" w:hAnsi="Arial" w:cs="Arial"/>
                <w:b/>
                <w:sz w:val="16"/>
                <w:szCs w:val="16"/>
              </w:rPr>
            </w:pPr>
            <w:r w:rsidRPr="00E461D7">
              <w:rPr>
                <w:rFonts w:ascii="Arial" w:hAnsi="Arial" w:cs="Arial"/>
                <w:b/>
                <w:bCs/>
                <w:sz w:val="16"/>
                <w:szCs w:val="16"/>
              </w:rPr>
              <w:t>1. Total de Egresos Presupuestarios</w:t>
            </w:r>
          </w:p>
        </w:tc>
        <w:tc>
          <w:tcPr>
            <w:tcW w:w="1077" w:type="pct"/>
            <w:vAlign w:val="center"/>
          </w:tcPr>
          <w:p w14:paraId="7C914C6F" w14:textId="5B58749C" w:rsidR="00976B01" w:rsidRPr="00E461D7" w:rsidRDefault="002252AC" w:rsidP="00E461D7">
            <w:pPr>
              <w:pStyle w:val="Sinespaciado"/>
              <w:jc w:val="right"/>
              <w:rPr>
                <w:rFonts w:ascii="Arial" w:hAnsi="Arial" w:cs="Arial"/>
                <w:b/>
                <w:sz w:val="16"/>
                <w:szCs w:val="16"/>
              </w:rPr>
            </w:pPr>
            <w:r>
              <w:rPr>
                <w:rFonts w:ascii="Arial" w:hAnsi="Arial" w:cs="Arial"/>
                <w:b/>
                <w:bCs/>
                <w:sz w:val="16"/>
                <w:szCs w:val="16"/>
              </w:rPr>
              <w:t>57,683,620.10</w:t>
            </w:r>
          </w:p>
        </w:tc>
      </w:tr>
      <w:tr w:rsidR="00976B01" w:rsidRPr="00BF487F" w14:paraId="182C0218" w14:textId="77777777" w:rsidTr="00E461D7">
        <w:trPr>
          <w:trHeight w:hRule="exact" w:val="317"/>
        </w:trPr>
        <w:tc>
          <w:tcPr>
            <w:tcW w:w="3923" w:type="pct"/>
            <w:vAlign w:val="center"/>
          </w:tcPr>
          <w:p w14:paraId="1F41B3E6" w14:textId="77777777" w:rsidR="00976B01" w:rsidRPr="00E461D7" w:rsidRDefault="00976B01" w:rsidP="00BF487F">
            <w:pPr>
              <w:pStyle w:val="Sinespaciado"/>
              <w:rPr>
                <w:rFonts w:ascii="Arial" w:hAnsi="Arial" w:cs="Arial"/>
                <w:b/>
                <w:sz w:val="16"/>
                <w:szCs w:val="16"/>
              </w:rPr>
            </w:pPr>
            <w:r w:rsidRPr="00E461D7">
              <w:rPr>
                <w:rFonts w:ascii="Arial" w:hAnsi="Arial" w:cs="Arial"/>
                <w:b/>
                <w:bCs/>
                <w:sz w:val="16"/>
                <w:szCs w:val="16"/>
              </w:rPr>
              <w:t>2. Menos Egresos Presupuestarios No Contables</w:t>
            </w:r>
          </w:p>
        </w:tc>
        <w:tc>
          <w:tcPr>
            <w:tcW w:w="1077" w:type="pct"/>
            <w:vAlign w:val="center"/>
          </w:tcPr>
          <w:p w14:paraId="369F4BCF" w14:textId="223CB7F8" w:rsidR="00976B01" w:rsidRPr="00E461D7" w:rsidRDefault="002252AC" w:rsidP="00E461D7">
            <w:pPr>
              <w:pStyle w:val="Sinespaciado"/>
              <w:jc w:val="right"/>
              <w:rPr>
                <w:rFonts w:ascii="Arial" w:hAnsi="Arial" w:cs="Arial"/>
                <w:b/>
                <w:sz w:val="16"/>
                <w:szCs w:val="16"/>
              </w:rPr>
            </w:pPr>
            <w:r>
              <w:rPr>
                <w:rFonts w:ascii="Arial" w:hAnsi="Arial" w:cs="Arial"/>
                <w:b/>
                <w:bCs/>
                <w:sz w:val="16"/>
                <w:szCs w:val="16"/>
              </w:rPr>
              <w:t>1,245,505.40</w:t>
            </w:r>
          </w:p>
        </w:tc>
      </w:tr>
      <w:tr w:rsidR="00976B01" w:rsidRPr="00BF487F" w14:paraId="328EC62A" w14:textId="77777777" w:rsidTr="00E461D7">
        <w:trPr>
          <w:trHeight w:hRule="exact" w:val="339"/>
        </w:trPr>
        <w:tc>
          <w:tcPr>
            <w:tcW w:w="3923" w:type="pct"/>
            <w:vAlign w:val="center"/>
          </w:tcPr>
          <w:p w14:paraId="6B59078A" w14:textId="77777777" w:rsidR="00976B01" w:rsidRPr="00E461D7" w:rsidRDefault="00976B01" w:rsidP="00E461D7">
            <w:pPr>
              <w:pStyle w:val="Sinespaciado"/>
              <w:ind w:left="708"/>
              <w:rPr>
                <w:rFonts w:ascii="Arial" w:hAnsi="Arial" w:cs="Arial"/>
                <w:sz w:val="16"/>
                <w:szCs w:val="16"/>
              </w:rPr>
            </w:pPr>
            <w:r w:rsidRPr="00E461D7">
              <w:rPr>
                <w:rFonts w:ascii="Arial" w:hAnsi="Arial" w:cs="Arial"/>
                <w:sz w:val="16"/>
                <w:szCs w:val="16"/>
              </w:rPr>
              <w:t>Materias Primas y Materiales de Producción y Comercialización</w:t>
            </w:r>
          </w:p>
        </w:tc>
        <w:tc>
          <w:tcPr>
            <w:tcW w:w="1077" w:type="pct"/>
            <w:vAlign w:val="center"/>
          </w:tcPr>
          <w:p w14:paraId="51833B82" w14:textId="1B0DF121" w:rsidR="00976B01"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976B01" w:rsidRPr="00BF487F" w14:paraId="1E801D9D" w14:textId="77777777" w:rsidTr="00E461D7">
        <w:trPr>
          <w:trHeight w:hRule="exact" w:val="327"/>
        </w:trPr>
        <w:tc>
          <w:tcPr>
            <w:tcW w:w="3923" w:type="pct"/>
            <w:vAlign w:val="center"/>
          </w:tcPr>
          <w:p w14:paraId="2A550E3A" w14:textId="77777777" w:rsidR="00976B01" w:rsidRPr="00E461D7" w:rsidRDefault="00976B01" w:rsidP="00E461D7">
            <w:pPr>
              <w:pStyle w:val="Sinespaciado"/>
              <w:ind w:left="708"/>
              <w:rPr>
                <w:rFonts w:ascii="Arial" w:hAnsi="Arial" w:cs="Arial"/>
                <w:sz w:val="16"/>
                <w:szCs w:val="16"/>
              </w:rPr>
            </w:pPr>
            <w:r w:rsidRPr="00E461D7">
              <w:rPr>
                <w:rFonts w:ascii="Arial" w:hAnsi="Arial" w:cs="Arial"/>
                <w:sz w:val="16"/>
                <w:szCs w:val="16"/>
              </w:rPr>
              <w:t>Materiales y Suministros</w:t>
            </w:r>
          </w:p>
        </w:tc>
        <w:tc>
          <w:tcPr>
            <w:tcW w:w="1077" w:type="pct"/>
            <w:vAlign w:val="center"/>
          </w:tcPr>
          <w:p w14:paraId="1C0FA02A" w14:textId="5C81D997" w:rsidR="00976B01"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976B01" w:rsidRPr="00BF487F" w14:paraId="7A2C023A" w14:textId="77777777" w:rsidTr="00E461D7">
        <w:trPr>
          <w:trHeight w:hRule="exact" w:val="315"/>
        </w:trPr>
        <w:tc>
          <w:tcPr>
            <w:tcW w:w="3923" w:type="pct"/>
            <w:vAlign w:val="center"/>
          </w:tcPr>
          <w:p w14:paraId="33FCC5E9" w14:textId="77777777" w:rsidR="00976B01" w:rsidRPr="00E461D7" w:rsidRDefault="00976B01" w:rsidP="00E461D7">
            <w:pPr>
              <w:pStyle w:val="Sinespaciado"/>
              <w:ind w:left="708"/>
              <w:rPr>
                <w:rFonts w:ascii="Arial" w:hAnsi="Arial" w:cs="Arial"/>
                <w:sz w:val="16"/>
                <w:szCs w:val="16"/>
              </w:rPr>
            </w:pPr>
            <w:r w:rsidRPr="00E461D7">
              <w:rPr>
                <w:rFonts w:ascii="Arial" w:hAnsi="Arial" w:cs="Arial"/>
                <w:sz w:val="16"/>
                <w:szCs w:val="16"/>
              </w:rPr>
              <w:t>Mobiliario y Equipo de Administración</w:t>
            </w:r>
          </w:p>
        </w:tc>
        <w:tc>
          <w:tcPr>
            <w:tcW w:w="1077" w:type="pct"/>
            <w:vAlign w:val="center"/>
          </w:tcPr>
          <w:p w14:paraId="03414621" w14:textId="2ACFE808" w:rsidR="00976B01" w:rsidRPr="00E461D7" w:rsidRDefault="002252AC" w:rsidP="00E461D7">
            <w:pPr>
              <w:pStyle w:val="Sinespaciado"/>
              <w:jc w:val="right"/>
              <w:rPr>
                <w:rFonts w:ascii="Arial" w:hAnsi="Arial" w:cs="Arial"/>
                <w:sz w:val="16"/>
                <w:szCs w:val="16"/>
              </w:rPr>
            </w:pPr>
            <w:r>
              <w:rPr>
                <w:rFonts w:ascii="Arial" w:hAnsi="Arial" w:cs="Arial"/>
                <w:sz w:val="16"/>
                <w:szCs w:val="16"/>
              </w:rPr>
              <w:t>40,975.03</w:t>
            </w:r>
          </w:p>
        </w:tc>
      </w:tr>
      <w:tr w:rsidR="00976B01" w:rsidRPr="00BF487F" w14:paraId="5438DE74" w14:textId="77777777" w:rsidTr="00E461D7">
        <w:trPr>
          <w:trHeight w:hRule="exact" w:val="336"/>
        </w:trPr>
        <w:tc>
          <w:tcPr>
            <w:tcW w:w="3923" w:type="pct"/>
            <w:vAlign w:val="center"/>
          </w:tcPr>
          <w:p w14:paraId="055E6BA7" w14:textId="77777777" w:rsidR="00976B01" w:rsidRPr="00E461D7" w:rsidRDefault="00976B01" w:rsidP="00E461D7">
            <w:pPr>
              <w:pStyle w:val="Sinespaciado"/>
              <w:ind w:left="708"/>
              <w:rPr>
                <w:rFonts w:ascii="Arial" w:hAnsi="Arial" w:cs="Arial"/>
                <w:sz w:val="16"/>
                <w:szCs w:val="16"/>
              </w:rPr>
            </w:pPr>
            <w:r w:rsidRPr="00E461D7">
              <w:rPr>
                <w:rFonts w:ascii="Arial" w:hAnsi="Arial" w:cs="Arial"/>
                <w:sz w:val="16"/>
                <w:szCs w:val="16"/>
              </w:rPr>
              <w:t>Mobiliario y Equipo Educacional y Recreativo</w:t>
            </w:r>
          </w:p>
        </w:tc>
        <w:tc>
          <w:tcPr>
            <w:tcW w:w="1077" w:type="pct"/>
            <w:vAlign w:val="center"/>
          </w:tcPr>
          <w:p w14:paraId="1254A489" w14:textId="74A9533B" w:rsidR="00976B01" w:rsidRPr="00E461D7" w:rsidRDefault="002252AC" w:rsidP="00E461D7">
            <w:pPr>
              <w:pStyle w:val="Sinespaciado"/>
              <w:jc w:val="right"/>
              <w:rPr>
                <w:rFonts w:ascii="Arial" w:hAnsi="Arial" w:cs="Arial"/>
                <w:sz w:val="16"/>
                <w:szCs w:val="16"/>
              </w:rPr>
            </w:pPr>
            <w:r>
              <w:rPr>
                <w:rFonts w:ascii="Arial" w:hAnsi="Arial" w:cs="Arial"/>
                <w:sz w:val="16"/>
                <w:szCs w:val="16"/>
              </w:rPr>
              <w:t>8,631.90</w:t>
            </w:r>
          </w:p>
        </w:tc>
      </w:tr>
      <w:tr w:rsidR="00976B01" w:rsidRPr="00BF487F" w14:paraId="3FA318FE" w14:textId="77777777" w:rsidTr="00E461D7">
        <w:trPr>
          <w:trHeight w:hRule="exact" w:val="341"/>
        </w:trPr>
        <w:tc>
          <w:tcPr>
            <w:tcW w:w="3923" w:type="pct"/>
            <w:vAlign w:val="center"/>
          </w:tcPr>
          <w:p w14:paraId="24BAFB4F" w14:textId="77777777" w:rsidR="00976B01" w:rsidRPr="00E461D7" w:rsidRDefault="00976B01" w:rsidP="00E461D7">
            <w:pPr>
              <w:pStyle w:val="Sinespaciado"/>
              <w:ind w:left="708"/>
              <w:rPr>
                <w:rFonts w:ascii="Arial" w:hAnsi="Arial" w:cs="Arial"/>
                <w:sz w:val="16"/>
                <w:szCs w:val="16"/>
              </w:rPr>
            </w:pPr>
            <w:r w:rsidRPr="00E461D7">
              <w:rPr>
                <w:rFonts w:ascii="Arial" w:hAnsi="Arial" w:cs="Arial"/>
                <w:sz w:val="16"/>
                <w:szCs w:val="16"/>
              </w:rPr>
              <w:t>Equipo e Instrumental Médico y de Laboratorio</w:t>
            </w:r>
          </w:p>
        </w:tc>
        <w:tc>
          <w:tcPr>
            <w:tcW w:w="1077" w:type="pct"/>
            <w:vAlign w:val="center"/>
          </w:tcPr>
          <w:p w14:paraId="3447C025" w14:textId="4DB3F629" w:rsidR="00976B01"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976B01" w:rsidRPr="00BF487F" w14:paraId="06F1D4D5" w14:textId="77777777" w:rsidTr="00E461D7">
        <w:trPr>
          <w:trHeight w:hRule="exact" w:val="313"/>
        </w:trPr>
        <w:tc>
          <w:tcPr>
            <w:tcW w:w="3923" w:type="pct"/>
            <w:vAlign w:val="center"/>
          </w:tcPr>
          <w:p w14:paraId="6F02A209" w14:textId="77777777" w:rsidR="00976B01" w:rsidRPr="00E461D7" w:rsidRDefault="00976B01" w:rsidP="00E461D7">
            <w:pPr>
              <w:pStyle w:val="Sinespaciado"/>
              <w:ind w:left="708"/>
              <w:rPr>
                <w:rFonts w:ascii="Arial" w:hAnsi="Arial" w:cs="Arial"/>
                <w:sz w:val="16"/>
                <w:szCs w:val="16"/>
              </w:rPr>
            </w:pPr>
            <w:r w:rsidRPr="00E461D7">
              <w:rPr>
                <w:rFonts w:ascii="Arial" w:hAnsi="Arial" w:cs="Arial"/>
                <w:sz w:val="16"/>
                <w:szCs w:val="16"/>
              </w:rPr>
              <w:t>Vehículos y Equipo de Transporte</w:t>
            </w:r>
          </w:p>
        </w:tc>
        <w:tc>
          <w:tcPr>
            <w:tcW w:w="1077" w:type="pct"/>
            <w:vAlign w:val="center"/>
          </w:tcPr>
          <w:p w14:paraId="530F2456" w14:textId="1296A38E" w:rsidR="00976B01"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976B01" w:rsidRPr="00BF487F" w14:paraId="59756326" w14:textId="77777777" w:rsidTr="00E461D7">
        <w:trPr>
          <w:trHeight w:hRule="exact" w:val="334"/>
        </w:trPr>
        <w:tc>
          <w:tcPr>
            <w:tcW w:w="3923" w:type="pct"/>
            <w:vAlign w:val="center"/>
          </w:tcPr>
          <w:p w14:paraId="067E9DD7" w14:textId="77777777" w:rsidR="00976B01" w:rsidRPr="00E461D7" w:rsidRDefault="00A15167" w:rsidP="00E461D7">
            <w:pPr>
              <w:pStyle w:val="Sinespaciado"/>
              <w:ind w:left="708"/>
              <w:rPr>
                <w:rFonts w:ascii="Arial" w:hAnsi="Arial" w:cs="Arial"/>
                <w:sz w:val="16"/>
                <w:szCs w:val="16"/>
              </w:rPr>
            </w:pPr>
            <w:r w:rsidRPr="00E461D7">
              <w:rPr>
                <w:rFonts w:ascii="Arial" w:hAnsi="Arial" w:cs="Arial"/>
                <w:sz w:val="16"/>
                <w:szCs w:val="16"/>
              </w:rPr>
              <w:t>Equipo de Defensa y Seguridad</w:t>
            </w:r>
          </w:p>
        </w:tc>
        <w:tc>
          <w:tcPr>
            <w:tcW w:w="1077" w:type="pct"/>
            <w:vAlign w:val="center"/>
          </w:tcPr>
          <w:p w14:paraId="4279E5E5" w14:textId="60A2D041" w:rsidR="00976B01"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976B01" w:rsidRPr="00BF487F" w14:paraId="39480B05" w14:textId="77777777" w:rsidTr="00E461D7">
        <w:trPr>
          <w:trHeight w:hRule="exact" w:val="323"/>
        </w:trPr>
        <w:tc>
          <w:tcPr>
            <w:tcW w:w="3923" w:type="pct"/>
            <w:vAlign w:val="center"/>
          </w:tcPr>
          <w:p w14:paraId="0769844C" w14:textId="77777777" w:rsidR="00976B01" w:rsidRPr="00E461D7" w:rsidRDefault="00A15167" w:rsidP="00E461D7">
            <w:pPr>
              <w:pStyle w:val="Sinespaciado"/>
              <w:ind w:left="708"/>
              <w:rPr>
                <w:rFonts w:ascii="Arial" w:hAnsi="Arial" w:cs="Arial"/>
                <w:sz w:val="16"/>
                <w:szCs w:val="16"/>
              </w:rPr>
            </w:pPr>
            <w:r w:rsidRPr="00E461D7">
              <w:rPr>
                <w:rFonts w:ascii="Arial" w:hAnsi="Arial" w:cs="Arial"/>
                <w:sz w:val="16"/>
                <w:szCs w:val="16"/>
              </w:rPr>
              <w:t>Maquinaria, Otros Equipos y Herramientas</w:t>
            </w:r>
          </w:p>
        </w:tc>
        <w:tc>
          <w:tcPr>
            <w:tcW w:w="1077" w:type="pct"/>
            <w:vAlign w:val="center"/>
          </w:tcPr>
          <w:p w14:paraId="760502C4" w14:textId="672302D9" w:rsidR="00976B01"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976B01" w:rsidRPr="00BF487F" w14:paraId="0E313D98" w14:textId="77777777" w:rsidTr="00E461D7">
        <w:trPr>
          <w:trHeight w:hRule="exact" w:val="327"/>
        </w:trPr>
        <w:tc>
          <w:tcPr>
            <w:tcW w:w="3923" w:type="pct"/>
            <w:vAlign w:val="center"/>
          </w:tcPr>
          <w:p w14:paraId="1BDB955C" w14:textId="77777777" w:rsidR="00976B01" w:rsidRPr="00E461D7" w:rsidRDefault="00A15167" w:rsidP="00E461D7">
            <w:pPr>
              <w:pStyle w:val="Sinespaciado"/>
              <w:ind w:left="708"/>
              <w:rPr>
                <w:rFonts w:ascii="Arial" w:hAnsi="Arial" w:cs="Arial"/>
                <w:sz w:val="16"/>
                <w:szCs w:val="16"/>
              </w:rPr>
            </w:pPr>
            <w:r w:rsidRPr="00E461D7">
              <w:rPr>
                <w:rFonts w:ascii="Arial" w:hAnsi="Arial" w:cs="Arial"/>
                <w:sz w:val="16"/>
                <w:szCs w:val="16"/>
              </w:rPr>
              <w:t>Activos Biológicos</w:t>
            </w:r>
          </w:p>
        </w:tc>
        <w:tc>
          <w:tcPr>
            <w:tcW w:w="1077" w:type="pct"/>
            <w:vAlign w:val="center"/>
          </w:tcPr>
          <w:p w14:paraId="51FDBC65" w14:textId="4E377B0E" w:rsidR="00976B01"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976B01" w:rsidRPr="00BF487F" w14:paraId="646028A7" w14:textId="77777777" w:rsidTr="00E461D7">
        <w:trPr>
          <w:trHeight w:hRule="exact" w:val="332"/>
        </w:trPr>
        <w:tc>
          <w:tcPr>
            <w:tcW w:w="3923" w:type="pct"/>
            <w:vAlign w:val="center"/>
          </w:tcPr>
          <w:p w14:paraId="1214ADF6" w14:textId="77777777" w:rsidR="00976B01" w:rsidRPr="00E461D7" w:rsidRDefault="00A15167" w:rsidP="00E461D7">
            <w:pPr>
              <w:pStyle w:val="Sinespaciado"/>
              <w:ind w:left="708"/>
              <w:rPr>
                <w:rFonts w:ascii="Arial" w:hAnsi="Arial" w:cs="Arial"/>
                <w:sz w:val="16"/>
                <w:szCs w:val="16"/>
              </w:rPr>
            </w:pPr>
            <w:r w:rsidRPr="00E461D7">
              <w:rPr>
                <w:rFonts w:ascii="Arial" w:hAnsi="Arial" w:cs="Arial"/>
                <w:sz w:val="16"/>
                <w:szCs w:val="16"/>
              </w:rPr>
              <w:t>Bienes Inmuebles</w:t>
            </w:r>
          </w:p>
        </w:tc>
        <w:tc>
          <w:tcPr>
            <w:tcW w:w="1077" w:type="pct"/>
            <w:vAlign w:val="center"/>
          </w:tcPr>
          <w:p w14:paraId="3E62839E" w14:textId="2A6C1B81" w:rsidR="00976B01"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976B01" w:rsidRPr="00BF487F" w14:paraId="766406F9" w14:textId="77777777" w:rsidTr="00E461D7">
        <w:trPr>
          <w:trHeight w:hRule="exact" w:val="321"/>
        </w:trPr>
        <w:tc>
          <w:tcPr>
            <w:tcW w:w="3923" w:type="pct"/>
            <w:vAlign w:val="center"/>
          </w:tcPr>
          <w:p w14:paraId="580469DB" w14:textId="77777777" w:rsidR="00976B01" w:rsidRPr="00E461D7" w:rsidRDefault="00A15167" w:rsidP="00E461D7">
            <w:pPr>
              <w:pStyle w:val="Sinespaciado"/>
              <w:ind w:left="708"/>
              <w:rPr>
                <w:rFonts w:ascii="Arial" w:hAnsi="Arial" w:cs="Arial"/>
                <w:sz w:val="16"/>
                <w:szCs w:val="16"/>
              </w:rPr>
            </w:pPr>
            <w:r w:rsidRPr="00E461D7">
              <w:rPr>
                <w:rFonts w:ascii="Arial" w:hAnsi="Arial" w:cs="Arial"/>
                <w:sz w:val="16"/>
                <w:szCs w:val="16"/>
              </w:rPr>
              <w:t>Activos Intangibles</w:t>
            </w:r>
          </w:p>
        </w:tc>
        <w:tc>
          <w:tcPr>
            <w:tcW w:w="1077" w:type="pct"/>
            <w:vAlign w:val="center"/>
          </w:tcPr>
          <w:p w14:paraId="3C5DD292" w14:textId="7C578D0E" w:rsidR="00976B01"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37C2A17D" w14:textId="77777777" w:rsidTr="00E461D7">
        <w:trPr>
          <w:trHeight w:hRule="exact" w:val="325"/>
        </w:trPr>
        <w:tc>
          <w:tcPr>
            <w:tcW w:w="3923" w:type="pct"/>
            <w:vAlign w:val="center"/>
          </w:tcPr>
          <w:p w14:paraId="766C79C9"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Obra Pública en Bienes de Dominio Público</w:t>
            </w:r>
          </w:p>
        </w:tc>
        <w:tc>
          <w:tcPr>
            <w:tcW w:w="1077" w:type="pct"/>
            <w:vAlign w:val="center"/>
          </w:tcPr>
          <w:p w14:paraId="3A8913A0" w14:textId="128F949F"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5B46557C" w14:textId="77777777" w:rsidTr="00E461D7">
        <w:trPr>
          <w:trHeight w:hRule="exact" w:val="313"/>
        </w:trPr>
        <w:tc>
          <w:tcPr>
            <w:tcW w:w="3923" w:type="pct"/>
            <w:vAlign w:val="center"/>
          </w:tcPr>
          <w:p w14:paraId="40BA1360"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Obra Pública en Bienes Propios</w:t>
            </w:r>
          </w:p>
        </w:tc>
        <w:tc>
          <w:tcPr>
            <w:tcW w:w="1077" w:type="pct"/>
            <w:vAlign w:val="center"/>
          </w:tcPr>
          <w:p w14:paraId="3D8610FC" w14:textId="65A4F42E" w:rsidR="00A15167" w:rsidRPr="00E461D7" w:rsidRDefault="002252AC" w:rsidP="00E461D7">
            <w:pPr>
              <w:pStyle w:val="Sinespaciado"/>
              <w:jc w:val="right"/>
              <w:rPr>
                <w:rFonts w:ascii="Arial" w:hAnsi="Arial" w:cs="Arial"/>
                <w:sz w:val="16"/>
                <w:szCs w:val="16"/>
              </w:rPr>
            </w:pPr>
            <w:r>
              <w:rPr>
                <w:rFonts w:ascii="Arial" w:hAnsi="Arial" w:cs="Arial"/>
                <w:sz w:val="16"/>
                <w:szCs w:val="16"/>
              </w:rPr>
              <w:t>463,652.89</w:t>
            </w:r>
          </w:p>
        </w:tc>
      </w:tr>
      <w:tr w:rsidR="00A15167" w:rsidRPr="00BF487F" w14:paraId="5483C5DA" w14:textId="77777777" w:rsidTr="00E461D7">
        <w:trPr>
          <w:trHeight w:hRule="exact" w:val="334"/>
        </w:trPr>
        <w:tc>
          <w:tcPr>
            <w:tcW w:w="3923" w:type="pct"/>
            <w:vAlign w:val="center"/>
          </w:tcPr>
          <w:p w14:paraId="344A49E5"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Acciones y Participaciones de Capital</w:t>
            </w:r>
          </w:p>
        </w:tc>
        <w:tc>
          <w:tcPr>
            <w:tcW w:w="1077" w:type="pct"/>
            <w:vAlign w:val="center"/>
          </w:tcPr>
          <w:p w14:paraId="2101937C" w14:textId="7E27EDD4"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2827B5A5" w14:textId="77777777" w:rsidTr="00E461D7">
        <w:trPr>
          <w:trHeight w:hRule="exact" w:val="339"/>
        </w:trPr>
        <w:tc>
          <w:tcPr>
            <w:tcW w:w="3923" w:type="pct"/>
            <w:vAlign w:val="center"/>
          </w:tcPr>
          <w:p w14:paraId="5E4A12D0"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Compra de Títulos y Valores</w:t>
            </w:r>
          </w:p>
        </w:tc>
        <w:tc>
          <w:tcPr>
            <w:tcW w:w="1077" w:type="pct"/>
            <w:vAlign w:val="center"/>
          </w:tcPr>
          <w:p w14:paraId="5AC08E80" w14:textId="4719E55F"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2A11BA5D" w14:textId="77777777" w:rsidTr="00E461D7">
        <w:trPr>
          <w:trHeight w:hRule="exact" w:val="311"/>
        </w:trPr>
        <w:tc>
          <w:tcPr>
            <w:tcW w:w="3923" w:type="pct"/>
            <w:vAlign w:val="center"/>
          </w:tcPr>
          <w:p w14:paraId="1670390F"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Concesión de Préstamos</w:t>
            </w:r>
          </w:p>
        </w:tc>
        <w:tc>
          <w:tcPr>
            <w:tcW w:w="1077" w:type="pct"/>
            <w:vAlign w:val="center"/>
          </w:tcPr>
          <w:p w14:paraId="6A49BE2D" w14:textId="00B77E13"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65C09EC7" w14:textId="77777777" w:rsidTr="00E461D7">
        <w:trPr>
          <w:trHeight w:hRule="exact" w:val="332"/>
        </w:trPr>
        <w:tc>
          <w:tcPr>
            <w:tcW w:w="3923" w:type="pct"/>
            <w:vAlign w:val="center"/>
          </w:tcPr>
          <w:p w14:paraId="0527387D"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Inversiones en Fideicomisos, Mandatos y Otros Análogos</w:t>
            </w:r>
          </w:p>
        </w:tc>
        <w:tc>
          <w:tcPr>
            <w:tcW w:w="1077" w:type="pct"/>
            <w:vAlign w:val="center"/>
          </w:tcPr>
          <w:p w14:paraId="4CAEB773" w14:textId="308C64FF"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4D7CB502" w14:textId="77777777" w:rsidTr="00E461D7">
        <w:trPr>
          <w:trHeight w:hRule="exact" w:val="321"/>
        </w:trPr>
        <w:tc>
          <w:tcPr>
            <w:tcW w:w="3923" w:type="pct"/>
            <w:vAlign w:val="center"/>
          </w:tcPr>
          <w:p w14:paraId="299816A1"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Provisiones para Contingencias y Otras Erogaciones Especiales</w:t>
            </w:r>
          </w:p>
        </w:tc>
        <w:tc>
          <w:tcPr>
            <w:tcW w:w="1077" w:type="pct"/>
            <w:vAlign w:val="center"/>
          </w:tcPr>
          <w:p w14:paraId="4AA8EC43" w14:textId="160C0C31"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798964DD" w14:textId="77777777" w:rsidTr="00E461D7">
        <w:trPr>
          <w:trHeight w:hRule="exact" w:val="325"/>
        </w:trPr>
        <w:tc>
          <w:tcPr>
            <w:tcW w:w="3923" w:type="pct"/>
            <w:vAlign w:val="center"/>
          </w:tcPr>
          <w:p w14:paraId="4438F26E"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Amortización de la Deuda Pública</w:t>
            </w:r>
          </w:p>
        </w:tc>
        <w:tc>
          <w:tcPr>
            <w:tcW w:w="1077" w:type="pct"/>
            <w:vAlign w:val="center"/>
          </w:tcPr>
          <w:p w14:paraId="57B94498" w14:textId="7ED15D48"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0795978D" w14:textId="77777777" w:rsidTr="00E461D7">
        <w:trPr>
          <w:trHeight w:hRule="exact" w:val="329"/>
        </w:trPr>
        <w:tc>
          <w:tcPr>
            <w:tcW w:w="3923" w:type="pct"/>
            <w:vAlign w:val="center"/>
          </w:tcPr>
          <w:p w14:paraId="26EF76D6"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Adeudos de Ejercicios Fiscales Anteriores (ADEFAS)</w:t>
            </w:r>
          </w:p>
        </w:tc>
        <w:tc>
          <w:tcPr>
            <w:tcW w:w="1077" w:type="pct"/>
            <w:vAlign w:val="center"/>
          </w:tcPr>
          <w:p w14:paraId="4BAEAFA8" w14:textId="5A0191A1" w:rsidR="00A15167" w:rsidRPr="00E461D7" w:rsidRDefault="002252AC" w:rsidP="00E461D7">
            <w:pPr>
              <w:pStyle w:val="Sinespaciado"/>
              <w:jc w:val="right"/>
              <w:rPr>
                <w:rFonts w:ascii="Arial" w:hAnsi="Arial" w:cs="Arial"/>
                <w:sz w:val="16"/>
                <w:szCs w:val="16"/>
              </w:rPr>
            </w:pPr>
            <w:r>
              <w:rPr>
                <w:rFonts w:ascii="Arial" w:hAnsi="Arial" w:cs="Arial"/>
                <w:sz w:val="16"/>
                <w:szCs w:val="16"/>
              </w:rPr>
              <w:t>732,245.58</w:t>
            </w:r>
          </w:p>
        </w:tc>
      </w:tr>
      <w:tr w:rsidR="00A15167" w:rsidRPr="00BF487F" w14:paraId="3CDEBEAC" w14:textId="77777777" w:rsidTr="00E461D7">
        <w:trPr>
          <w:trHeight w:hRule="exact" w:val="317"/>
        </w:trPr>
        <w:tc>
          <w:tcPr>
            <w:tcW w:w="3923" w:type="pct"/>
            <w:vAlign w:val="center"/>
          </w:tcPr>
          <w:p w14:paraId="10E3B5B2"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Otros Egresos Presupuestarios No Contables</w:t>
            </w:r>
          </w:p>
        </w:tc>
        <w:tc>
          <w:tcPr>
            <w:tcW w:w="1077" w:type="pct"/>
            <w:vAlign w:val="center"/>
          </w:tcPr>
          <w:p w14:paraId="0ABE2D5B" w14:textId="7DD4C01B"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33CBFA3C" w14:textId="77777777" w:rsidTr="00E461D7">
        <w:trPr>
          <w:trHeight w:hRule="exact" w:val="323"/>
        </w:trPr>
        <w:tc>
          <w:tcPr>
            <w:tcW w:w="3923" w:type="pct"/>
            <w:vAlign w:val="center"/>
          </w:tcPr>
          <w:p w14:paraId="48459251" w14:textId="77777777" w:rsidR="00A15167" w:rsidRPr="00E461D7" w:rsidRDefault="00A15167" w:rsidP="00BF487F">
            <w:pPr>
              <w:pStyle w:val="Sinespaciado"/>
              <w:rPr>
                <w:rFonts w:ascii="Arial" w:hAnsi="Arial" w:cs="Arial"/>
                <w:b/>
                <w:sz w:val="16"/>
                <w:szCs w:val="16"/>
              </w:rPr>
            </w:pPr>
            <w:r w:rsidRPr="00E461D7">
              <w:rPr>
                <w:rFonts w:ascii="Arial" w:hAnsi="Arial" w:cs="Arial"/>
                <w:b/>
                <w:bCs/>
                <w:sz w:val="16"/>
                <w:szCs w:val="16"/>
              </w:rPr>
              <w:t>3. Más Gastos Contables No Presupuestarios</w:t>
            </w:r>
          </w:p>
        </w:tc>
        <w:tc>
          <w:tcPr>
            <w:tcW w:w="1077" w:type="pct"/>
            <w:vAlign w:val="center"/>
          </w:tcPr>
          <w:p w14:paraId="300B125B" w14:textId="66311DD6" w:rsidR="00A15167" w:rsidRPr="00E461D7" w:rsidRDefault="002252AC" w:rsidP="00E461D7">
            <w:pPr>
              <w:pStyle w:val="Sinespaciado"/>
              <w:jc w:val="right"/>
              <w:rPr>
                <w:rFonts w:ascii="Arial" w:hAnsi="Arial" w:cs="Arial"/>
                <w:b/>
                <w:sz w:val="16"/>
                <w:szCs w:val="16"/>
              </w:rPr>
            </w:pPr>
            <w:r>
              <w:rPr>
                <w:rFonts w:ascii="Arial" w:hAnsi="Arial" w:cs="Arial"/>
                <w:b/>
                <w:bCs/>
                <w:sz w:val="16"/>
                <w:szCs w:val="16"/>
              </w:rPr>
              <w:t>427,206.78</w:t>
            </w:r>
          </w:p>
        </w:tc>
      </w:tr>
      <w:tr w:rsidR="00A15167" w:rsidRPr="00BF487F" w14:paraId="08BE1BD4" w14:textId="77777777" w:rsidTr="00E461D7">
        <w:trPr>
          <w:trHeight w:hRule="exact" w:val="327"/>
        </w:trPr>
        <w:tc>
          <w:tcPr>
            <w:tcW w:w="3923" w:type="pct"/>
            <w:vAlign w:val="center"/>
          </w:tcPr>
          <w:p w14:paraId="334BAD15"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Estimaciones, Depreciaciones, Deterioros, Obsolescencia y Amortizaciones</w:t>
            </w:r>
          </w:p>
        </w:tc>
        <w:tc>
          <w:tcPr>
            <w:tcW w:w="1077" w:type="pct"/>
            <w:vAlign w:val="center"/>
          </w:tcPr>
          <w:p w14:paraId="793BDDEF" w14:textId="2545A88D" w:rsidR="00A15167" w:rsidRPr="00E461D7" w:rsidRDefault="002252AC" w:rsidP="00E461D7">
            <w:pPr>
              <w:pStyle w:val="Sinespaciado"/>
              <w:jc w:val="right"/>
              <w:rPr>
                <w:rFonts w:ascii="Arial" w:hAnsi="Arial" w:cs="Arial"/>
                <w:sz w:val="16"/>
                <w:szCs w:val="16"/>
              </w:rPr>
            </w:pPr>
            <w:r>
              <w:rPr>
                <w:rFonts w:ascii="Arial" w:hAnsi="Arial" w:cs="Arial"/>
                <w:sz w:val="16"/>
                <w:szCs w:val="16"/>
              </w:rPr>
              <w:t>427,204.91</w:t>
            </w:r>
          </w:p>
        </w:tc>
      </w:tr>
      <w:tr w:rsidR="00A15167" w:rsidRPr="00BF487F" w14:paraId="0B6C2480" w14:textId="77777777" w:rsidTr="00E461D7">
        <w:trPr>
          <w:trHeight w:hRule="exact" w:val="315"/>
        </w:trPr>
        <w:tc>
          <w:tcPr>
            <w:tcW w:w="3923" w:type="pct"/>
            <w:vAlign w:val="center"/>
          </w:tcPr>
          <w:p w14:paraId="003E4D31"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Provisiones</w:t>
            </w:r>
          </w:p>
        </w:tc>
        <w:tc>
          <w:tcPr>
            <w:tcW w:w="1077" w:type="pct"/>
            <w:vAlign w:val="center"/>
          </w:tcPr>
          <w:p w14:paraId="7123F49D" w14:textId="5733DD01"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0A9A5E72" w14:textId="77777777" w:rsidTr="00E461D7">
        <w:trPr>
          <w:trHeight w:hRule="exact" w:val="321"/>
        </w:trPr>
        <w:tc>
          <w:tcPr>
            <w:tcW w:w="3923" w:type="pct"/>
            <w:vAlign w:val="center"/>
          </w:tcPr>
          <w:p w14:paraId="4EC0EEEF"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Disminución de Inventarios</w:t>
            </w:r>
          </w:p>
        </w:tc>
        <w:tc>
          <w:tcPr>
            <w:tcW w:w="1077" w:type="pct"/>
            <w:vAlign w:val="center"/>
          </w:tcPr>
          <w:p w14:paraId="5A9B15A6" w14:textId="026C2C3B"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0F02B43F" w14:textId="77777777" w:rsidTr="00E461D7">
        <w:trPr>
          <w:trHeight w:hRule="exact" w:val="309"/>
        </w:trPr>
        <w:tc>
          <w:tcPr>
            <w:tcW w:w="3923" w:type="pct"/>
            <w:vAlign w:val="center"/>
          </w:tcPr>
          <w:p w14:paraId="5F25E66C"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Aumento por Insuficiencia de Estimaciones por Pérdida o Deterioro u Obsolescencia</w:t>
            </w:r>
          </w:p>
        </w:tc>
        <w:tc>
          <w:tcPr>
            <w:tcW w:w="1077" w:type="pct"/>
            <w:vAlign w:val="center"/>
          </w:tcPr>
          <w:p w14:paraId="4C05A11D" w14:textId="4581652B"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1CBE05CF" w14:textId="77777777" w:rsidTr="00E461D7">
        <w:trPr>
          <w:trHeight w:hRule="exact" w:val="329"/>
        </w:trPr>
        <w:tc>
          <w:tcPr>
            <w:tcW w:w="3923" w:type="pct"/>
            <w:vAlign w:val="center"/>
          </w:tcPr>
          <w:p w14:paraId="75C99F23"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lastRenderedPageBreak/>
              <w:t>Aumento por Insuficiencia de Provisiones</w:t>
            </w:r>
          </w:p>
        </w:tc>
        <w:tc>
          <w:tcPr>
            <w:tcW w:w="1077" w:type="pct"/>
            <w:vAlign w:val="center"/>
          </w:tcPr>
          <w:p w14:paraId="52EB0224" w14:textId="77502389"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35519311" w14:textId="77777777" w:rsidTr="00E461D7">
        <w:trPr>
          <w:trHeight w:hRule="exact" w:val="334"/>
        </w:trPr>
        <w:tc>
          <w:tcPr>
            <w:tcW w:w="3923" w:type="pct"/>
            <w:vAlign w:val="center"/>
          </w:tcPr>
          <w:p w14:paraId="40F18ACD"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Otros Gastos</w:t>
            </w:r>
          </w:p>
        </w:tc>
        <w:tc>
          <w:tcPr>
            <w:tcW w:w="1077" w:type="pct"/>
            <w:vAlign w:val="center"/>
          </w:tcPr>
          <w:p w14:paraId="0D66A195" w14:textId="52FA133E" w:rsidR="00A15167" w:rsidRPr="00E461D7" w:rsidRDefault="002252AC" w:rsidP="00E461D7">
            <w:pPr>
              <w:pStyle w:val="Sinespaciado"/>
              <w:jc w:val="right"/>
              <w:rPr>
                <w:rFonts w:ascii="Arial" w:hAnsi="Arial" w:cs="Arial"/>
                <w:sz w:val="16"/>
                <w:szCs w:val="16"/>
              </w:rPr>
            </w:pPr>
            <w:r>
              <w:rPr>
                <w:rFonts w:ascii="Arial" w:hAnsi="Arial" w:cs="Arial"/>
                <w:sz w:val="16"/>
                <w:szCs w:val="16"/>
              </w:rPr>
              <w:t>1.87</w:t>
            </w:r>
          </w:p>
        </w:tc>
      </w:tr>
      <w:tr w:rsidR="00A15167" w:rsidRPr="00BF487F" w14:paraId="1CA761C4" w14:textId="77777777" w:rsidTr="00E461D7">
        <w:trPr>
          <w:trHeight w:hRule="exact" w:val="323"/>
        </w:trPr>
        <w:tc>
          <w:tcPr>
            <w:tcW w:w="3923" w:type="pct"/>
            <w:vAlign w:val="center"/>
          </w:tcPr>
          <w:p w14:paraId="1583C706" w14:textId="77777777" w:rsidR="00A15167" w:rsidRPr="00E461D7" w:rsidRDefault="00A15167" w:rsidP="00E461D7">
            <w:pPr>
              <w:pStyle w:val="Sinespaciado"/>
              <w:ind w:left="708"/>
              <w:rPr>
                <w:rFonts w:ascii="Arial" w:hAnsi="Arial" w:cs="Arial"/>
                <w:sz w:val="16"/>
                <w:szCs w:val="16"/>
              </w:rPr>
            </w:pPr>
            <w:r w:rsidRPr="00E461D7">
              <w:rPr>
                <w:rFonts w:ascii="Arial" w:hAnsi="Arial" w:cs="Arial"/>
                <w:sz w:val="16"/>
                <w:szCs w:val="16"/>
              </w:rPr>
              <w:t>Otros Gastos Contables No Presupuestarios</w:t>
            </w:r>
          </w:p>
        </w:tc>
        <w:tc>
          <w:tcPr>
            <w:tcW w:w="1077" w:type="pct"/>
            <w:vAlign w:val="center"/>
          </w:tcPr>
          <w:p w14:paraId="7B76EE78" w14:textId="2040E4CF" w:rsidR="00A15167" w:rsidRPr="00E461D7" w:rsidRDefault="002252AC" w:rsidP="00E461D7">
            <w:pPr>
              <w:pStyle w:val="Sinespaciado"/>
              <w:jc w:val="right"/>
              <w:rPr>
                <w:rFonts w:ascii="Arial" w:hAnsi="Arial" w:cs="Arial"/>
                <w:sz w:val="16"/>
                <w:szCs w:val="16"/>
              </w:rPr>
            </w:pPr>
            <w:r>
              <w:rPr>
                <w:rFonts w:ascii="Arial" w:hAnsi="Arial" w:cs="Arial"/>
                <w:sz w:val="16"/>
                <w:szCs w:val="16"/>
              </w:rPr>
              <w:t>0.00</w:t>
            </w:r>
          </w:p>
        </w:tc>
      </w:tr>
      <w:tr w:rsidR="00A15167" w:rsidRPr="00BF487F" w14:paraId="3DF93315" w14:textId="77777777" w:rsidTr="00E461D7">
        <w:trPr>
          <w:trHeight w:hRule="exact" w:val="327"/>
        </w:trPr>
        <w:tc>
          <w:tcPr>
            <w:tcW w:w="3923" w:type="pct"/>
            <w:vAlign w:val="center"/>
          </w:tcPr>
          <w:p w14:paraId="5C5E4C88" w14:textId="77777777" w:rsidR="00A15167" w:rsidRPr="00E461D7" w:rsidRDefault="00A15167" w:rsidP="00BF487F">
            <w:pPr>
              <w:pStyle w:val="Sinespaciado"/>
              <w:rPr>
                <w:rFonts w:ascii="Arial" w:hAnsi="Arial" w:cs="Arial"/>
                <w:b/>
                <w:sz w:val="16"/>
                <w:szCs w:val="16"/>
              </w:rPr>
            </w:pPr>
            <w:r w:rsidRPr="00E461D7">
              <w:rPr>
                <w:rFonts w:ascii="Arial" w:hAnsi="Arial" w:cs="Arial"/>
                <w:b/>
                <w:bCs/>
                <w:sz w:val="16"/>
                <w:szCs w:val="16"/>
              </w:rPr>
              <w:t>4. Total de Gastos Contables</w:t>
            </w:r>
          </w:p>
        </w:tc>
        <w:tc>
          <w:tcPr>
            <w:tcW w:w="1077" w:type="pct"/>
            <w:vAlign w:val="center"/>
          </w:tcPr>
          <w:p w14:paraId="28AADD51" w14:textId="0A67DC91" w:rsidR="00A15167" w:rsidRPr="00E461D7" w:rsidRDefault="002252AC" w:rsidP="00E461D7">
            <w:pPr>
              <w:pStyle w:val="Sinespaciado"/>
              <w:jc w:val="right"/>
              <w:rPr>
                <w:rFonts w:ascii="Arial" w:hAnsi="Arial" w:cs="Arial"/>
                <w:b/>
                <w:sz w:val="16"/>
                <w:szCs w:val="16"/>
              </w:rPr>
            </w:pPr>
            <w:r>
              <w:rPr>
                <w:rFonts w:ascii="Arial" w:hAnsi="Arial" w:cs="Arial"/>
                <w:b/>
                <w:bCs/>
                <w:sz w:val="16"/>
                <w:szCs w:val="16"/>
              </w:rPr>
              <w:t>56,865,321.48</w:t>
            </w:r>
          </w:p>
        </w:tc>
      </w:tr>
    </w:tbl>
    <w:p w14:paraId="2DC4A9C1" w14:textId="77777777" w:rsidR="00C77D3C" w:rsidRDefault="00D96AAA" w:rsidP="00D96AAA">
      <w:pPr>
        <w:spacing w:before="240"/>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624875A4"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10D5FD1B" w14:textId="77777777" w:rsidR="00E80DEB" w:rsidRPr="00D4354D" w:rsidRDefault="00E80DEB" w:rsidP="003F4E6C">
      <w:pPr>
        <w:spacing w:before="240"/>
        <w:jc w:val="both"/>
        <w:rPr>
          <w:rFonts w:ascii="Arial" w:hAnsi="Arial" w:cs="Arial"/>
          <w:b/>
          <w:color w:val="002060"/>
          <w:sz w:val="24"/>
          <w:szCs w:val="24"/>
        </w:rPr>
      </w:pPr>
      <w:r w:rsidRPr="00D4354D">
        <w:rPr>
          <w:rFonts w:ascii="Arial" w:hAnsi="Arial" w:cs="Arial"/>
          <w:b/>
          <w:color w:val="002060"/>
          <w:sz w:val="24"/>
          <w:szCs w:val="24"/>
        </w:rPr>
        <w:t>CUENTAS DE ORDEN CONTABLES</w:t>
      </w:r>
    </w:p>
    <w:p w14:paraId="7C5BB731"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658FD074" w14:textId="723E77A5"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593CE382" w14:textId="2517561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0FF0C540" w14:textId="58B5B4FF"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22CBE59E" w14:textId="6E6F33C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0334AF2D" w14:textId="65725E1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1730FD7C" w14:textId="3141610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4D793100" w14:textId="77BF5C3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3D59AB43" w14:textId="4EBBE36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340BF026" w14:textId="06CDCBC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4908AE3B" w14:textId="23E50A7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6D10F1C3" w14:textId="41888B5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3E17A7FF" w14:textId="111A2F7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2C94B9AE" w14:textId="7F219D2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70051D">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60A40C18" w14:textId="565B829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1070E44A" w14:textId="6B2829D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5F2B01E" w14:textId="3C44D09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5A5B4271" w14:textId="0A36330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A10D731" w14:textId="4E35F79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731C7373" w14:textId="0D33CBE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2585FE56" w14:textId="2E845ED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07AF0F3" w14:textId="43C3250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77A6D99" w14:textId="7E9AB9C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r w:rsidR="00790C8D" w:rsidRPr="00790C8D">
        <w:rPr>
          <w:rFonts w:ascii="Arial" w:hAnsi="Arial" w:cs="Arial"/>
          <w:sz w:val="20"/>
          <w:szCs w:val="20"/>
        </w:rPr>
        <w:t>Los pasivos contingentes antes descritos no se encuentran registrados contablemente, debido a que las obligaciones o pérdidas relacionadas con contingencias se reconocen cuando es probable que sus efectos se materialicen y existan elementos razonables para su cuantificación, al no existir estos elementos razonables, se incluyen en las presentes notas</w:t>
      </w:r>
      <w:r w:rsidR="00790C8D">
        <w:rPr>
          <w:rFonts w:ascii="Arial" w:hAnsi="Arial" w:cs="Arial"/>
          <w:sz w:val="20"/>
          <w:szCs w:val="20"/>
        </w:rPr>
        <w:t>.</w:t>
      </w:r>
    </w:p>
    <w:p w14:paraId="1ECB5FD3" w14:textId="14663DE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B27E1F0" w14:textId="52BA63D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4413AE8C" w14:textId="2A46FC4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421BFC2A" w14:textId="2338AA2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46A59FCA" w14:textId="5F2E1F6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w:t>
      </w:r>
      <w:r w:rsidR="002252AC">
        <w:rPr>
          <w:rFonts w:ascii="Arial" w:hAnsi="Arial" w:cs="Arial"/>
          <w:b/>
          <w:bCs/>
          <w:sz w:val="20"/>
          <w:szCs w:val="20"/>
        </w:rPr>
        <w:lastRenderedPageBreak/>
        <w:t>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AEFDBA0" w14:textId="1D60DA0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3EC981C3" w14:textId="6EBC912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625166">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5383DA40" w14:textId="57C5F3E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9B601F">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04589CE0" w14:textId="306FC48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9B601F">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5686E5C3" w14:textId="5782DFE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9B601F">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19896239" w14:textId="77777777" w:rsidR="006229CB" w:rsidRPr="00D4354D" w:rsidRDefault="00F14E1D" w:rsidP="003F4E6C">
      <w:pPr>
        <w:spacing w:before="240"/>
        <w:jc w:val="both"/>
        <w:rPr>
          <w:rFonts w:ascii="Arial" w:hAnsi="Arial" w:cs="Arial"/>
          <w:color w:val="002060"/>
          <w:sz w:val="24"/>
          <w:szCs w:val="24"/>
        </w:rPr>
      </w:pPr>
      <w:r w:rsidRPr="00D4354D">
        <w:rPr>
          <w:rFonts w:ascii="Arial" w:hAnsi="Arial" w:cs="Arial"/>
          <w:b/>
          <w:color w:val="002060"/>
          <w:sz w:val="24"/>
          <w:szCs w:val="24"/>
        </w:rPr>
        <w:t>CUENTAS DE ORDEN PRESUPUESTARIAS</w:t>
      </w:r>
    </w:p>
    <w:p w14:paraId="4689E1D9"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32AA2410" w14:textId="77777777" w:rsidR="00CA1BD8" w:rsidRPr="00D4354D" w:rsidRDefault="00B702A8" w:rsidP="003F4E6C">
      <w:pPr>
        <w:spacing w:before="240"/>
        <w:jc w:val="both"/>
        <w:rPr>
          <w:rFonts w:ascii="Arial" w:hAnsi="Arial" w:cs="Arial"/>
          <w:color w:val="002060"/>
          <w:sz w:val="20"/>
          <w:szCs w:val="20"/>
        </w:rPr>
      </w:pPr>
      <w:r w:rsidRPr="00D4354D">
        <w:rPr>
          <w:rFonts w:ascii="Arial" w:hAnsi="Arial" w:cs="Arial"/>
          <w:b/>
          <w:color w:val="002060"/>
          <w:sz w:val="20"/>
          <w:szCs w:val="20"/>
        </w:rPr>
        <w:t>LEY DE INGRESOS</w:t>
      </w:r>
    </w:p>
    <w:p w14:paraId="443658AC" w14:textId="77777777"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F496AC" w14:textId="11560F4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58,759,985.24</w:t>
      </w:r>
      <w:r w:rsidR="00AE4686" w:rsidRPr="00F90450">
        <w:rPr>
          <w:rFonts w:ascii="Arial" w:hAnsi="Arial" w:cs="Arial"/>
          <w:b/>
          <w:bCs/>
          <w:sz w:val="20"/>
          <w:szCs w:val="20"/>
        </w:rPr>
        <w:t xml:space="preserve"> (</w:t>
      </w:r>
      <w:r w:rsidR="002252AC">
        <w:rPr>
          <w:rFonts w:ascii="Arial" w:hAnsi="Arial" w:cs="Arial"/>
          <w:b/>
          <w:bCs/>
          <w:sz w:val="20"/>
          <w:szCs w:val="20"/>
        </w:rPr>
        <w:t>Cincuenta y Ocho Millones Setecientos Cincuenta y Nueve Mil Novecientos Ochenta y Cinco Pesos 24/100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09453CAC" w14:textId="655FB68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0.00</w:t>
      </w:r>
      <w:r w:rsidR="00AE4686" w:rsidRPr="00F90450">
        <w:rPr>
          <w:rFonts w:ascii="Arial" w:hAnsi="Arial" w:cs="Arial"/>
          <w:b/>
          <w:bCs/>
          <w:sz w:val="20"/>
          <w:szCs w:val="20"/>
        </w:rPr>
        <w:t xml:space="preserve"> (</w:t>
      </w:r>
      <w:r w:rsidR="002252AC">
        <w:rPr>
          <w:rFonts w:ascii="Arial" w:hAnsi="Arial" w:cs="Arial"/>
          <w:b/>
          <w:bCs/>
          <w:sz w:val="20"/>
          <w:szCs w:val="20"/>
        </w:rPr>
        <w:t xml:space="preserve">Cero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40355373" w14:textId="205F3EA8"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4,259,524.88</w:t>
      </w:r>
      <w:r w:rsidR="00AE4686" w:rsidRPr="00F90450">
        <w:rPr>
          <w:rFonts w:ascii="Arial" w:hAnsi="Arial" w:cs="Arial"/>
          <w:b/>
          <w:bCs/>
          <w:sz w:val="20"/>
          <w:szCs w:val="20"/>
        </w:rPr>
        <w:t xml:space="preserve"> (</w:t>
      </w:r>
      <w:r w:rsidR="002252AC">
        <w:rPr>
          <w:rFonts w:ascii="Arial" w:hAnsi="Arial" w:cs="Arial"/>
          <w:b/>
          <w:bCs/>
          <w:sz w:val="20"/>
          <w:szCs w:val="20"/>
        </w:rPr>
        <w:t xml:space="preserve">Cuatro Millones Doscientos Cincuenta y Nueve Mil Quinientos Veinticuatro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88/100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CF28C2" w14:textId="69627ED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63,019,510.12</w:t>
      </w:r>
      <w:r w:rsidR="00AE4686" w:rsidRPr="00F90450">
        <w:rPr>
          <w:rFonts w:ascii="Arial" w:hAnsi="Arial" w:cs="Arial"/>
          <w:b/>
          <w:bCs/>
          <w:sz w:val="20"/>
          <w:szCs w:val="20"/>
        </w:rPr>
        <w:t xml:space="preserve"> (</w:t>
      </w:r>
      <w:r w:rsidR="002252AC">
        <w:rPr>
          <w:rFonts w:ascii="Arial" w:hAnsi="Arial" w:cs="Arial"/>
          <w:b/>
          <w:bCs/>
          <w:sz w:val="20"/>
          <w:szCs w:val="20"/>
        </w:rPr>
        <w:t>Sesenta y Tres Millones Diecinueve Mil Quinientos Diez Pesos 12/100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1E5B8D58" w14:textId="0549C02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63,019,510.12</w:t>
      </w:r>
      <w:r w:rsidR="00AE4686" w:rsidRPr="00F90450">
        <w:rPr>
          <w:rFonts w:ascii="Arial" w:hAnsi="Arial" w:cs="Arial"/>
          <w:b/>
          <w:bCs/>
          <w:sz w:val="20"/>
          <w:szCs w:val="20"/>
        </w:rPr>
        <w:t xml:space="preserve"> (</w:t>
      </w:r>
      <w:r w:rsidR="002252AC">
        <w:rPr>
          <w:rFonts w:ascii="Arial" w:hAnsi="Arial" w:cs="Arial"/>
          <w:b/>
          <w:bCs/>
          <w:sz w:val="20"/>
          <w:szCs w:val="20"/>
        </w:rPr>
        <w:t>Sesenta y Tres Millones Diecinueve Mil Quinientos Diez Pesos 12/100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94A2DE7" w14:textId="77777777" w:rsidR="004A62B9" w:rsidRPr="00D4354D" w:rsidRDefault="00632B7B" w:rsidP="003F4E6C">
      <w:pPr>
        <w:spacing w:before="240"/>
        <w:jc w:val="both"/>
        <w:rPr>
          <w:rFonts w:ascii="Arial" w:hAnsi="Arial" w:cs="Arial"/>
          <w:b/>
          <w:color w:val="002060"/>
          <w:sz w:val="20"/>
          <w:szCs w:val="20"/>
        </w:rPr>
      </w:pPr>
      <w:r w:rsidRPr="00D4354D">
        <w:rPr>
          <w:rFonts w:ascii="Arial" w:hAnsi="Arial" w:cs="Arial"/>
          <w:b/>
          <w:color w:val="002060"/>
          <w:sz w:val="20"/>
          <w:szCs w:val="20"/>
        </w:rPr>
        <w:t>PRESUPUESTO DE EGRESOS</w:t>
      </w:r>
    </w:p>
    <w:p w14:paraId="6DCFD4F3" w14:textId="77777777"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9296CE8" w14:textId="34A9ECA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2252AC">
        <w:rPr>
          <w:rFonts w:ascii="Arial" w:hAnsi="Arial" w:cs="Arial"/>
          <w:b/>
          <w:bCs/>
          <w:sz w:val="20"/>
          <w:szCs w:val="20"/>
        </w:rPr>
        <w:t>58,759,985.24</w:t>
      </w:r>
      <w:r w:rsidR="00AE4686" w:rsidRPr="00F90450">
        <w:rPr>
          <w:rFonts w:ascii="Arial" w:hAnsi="Arial" w:cs="Arial"/>
          <w:b/>
          <w:bCs/>
          <w:sz w:val="20"/>
          <w:szCs w:val="20"/>
        </w:rPr>
        <w:t xml:space="preserve"> (</w:t>
      </w:r>
      <w:r w:rsidR="002252AC">
        <w:rPr>
          <w:rFonts w:ascii="Arial" w:hAnsi="Arial" w:cs="Arial"/>
          <w:b/>
          <w:bCs/>
          <w:sz w:val="20"/>
          <w:szCs w:val="20"/>
        </w:rPr>
        <w:t xml:space="preserve">Cincuenta y Ocho Millones Setecientos Cincuenta y Nueve Mil Novecientos Ochenta y Cinco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24/100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2543D939" w14:textId="3856064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20,174,905.20</w:t>
      </w:r>
      <w:r w:rsidR="00AE4686" w:rsidRPr="00F90450">
        <w:rPr>
          <w:rFonts w:ascii="Arial" w:hAnsi="Arial" w:cs="Arial"/>
          <w:b/>
          <w:bCs/>
          <w:sz w:val="20"/>
          <w:szCs w:val="20"/>
        </w:rPr>
        <w:t xml:space="preserve"> (</w:t>
      </w:r>
      <w:r w:rsidR="002252AC">
        <w:rPr>
          <w:rFonts w:ascii="Arial" w:hAnsi="Arial" w:cs="Arial"/>
          <w:b/>
          <w:bCs/>
          <w:sz w:val="20"/>
          <w:szCs w:val="20"/>
        </w:rPr>
        <w:t xml:space="preserve">Veinte Millones Ciento Setenta y Cuatro Mil Novecientos Cinco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20/100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36F12A7D" w14:textId="3204E61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19,098,540.06</w:t>
      </w:r>
      <w:r w:rsidR="00AE4686" w:rsidRPr="00F90450">
        <w:rPr>
          <w:rFonts w:ascii="Arial" w:hAnsi="Arial" w:cs="Arial"/>
          <w:b/>
          <w:bCs/>
          <w:sz w:val="20"/>
          <w:szCs w:val="20"/>
        </w:rPr>
        <w:t xml:space="preserve"> (</w:t>
      </w:r>
      <w:r w:rsidR="002252AC">
        <w:rPr>
          <w:rFonts w:ascii="Arial" w:hAnsi="Arial" w:cs="Arial"/>
          <w:b/>
          <w:bCs/>
          <w:sz w:val="20"/>
          <w:szCs w:val="20"/>
        </w:rPr>
        <w:t xml:space="preserve">Diecinueve Millones Noventa y Ocho Mil Quinientos Cuarenta </w:t>
      </w:r>
      <w:proofErr w:type="gramStart"/>
      <w:r w:rsidR="002252AC">
        <w:rPr>
          <w:rFonts w:ascii="Arial" w:hAnsi="Arial" w:cs="Arial"/>
          <w:b/>
          <w:bCs/>
          <w:sz w:val="20"/>
          <w:szCs w:val="20"/>
        </w:rPr>
        <w:t>Pesos  6</w:t>
      </w:r>
      <w:proofErr w:type="gramEnd"/>
      <w:r w:rsidR="002252AC">
        <w:rPr>
          <w:rFonts w:ascii="Arial" w:hAnsi="Arial" w:cs="Arial"/>
          <w:b/>
          <w:bCs/>
          <w:sz w:val="20"/>
          <w:szCs w:val="20"/>
        </w:rPr>
        <w:t>/100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CF7BB86" w14:textId="26DE9295"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57,683,620.10</w:t>
      </w:r>
      <w:r w:rsidR="00AE4686" w:rsidRPr="00F90450">
        <w:rPr>
          <w:rFonts w:ascii="Arial" w:hAnsi="Arial" w:cs="Arial"/>
          <w:b/>
          <w:bCs/>
          <w:sz w:val="20"/>
          <w:szCs w:val="20"/>
        </w:rPr>
        <w:t xml:space="preserve"> (</w:t>
      </w:r>
      <w:r w:rsidR="002252AC">
        <w:rPr>
          <w:rFonts w:ascii="Arial" w:hAnsi="Arial" w:cs="Arial"/>
          <w:b/>
          <w:bCs/>
          <w:sz w:val="20"/>
          <w:szCs w:val="20"/>
        </w:rPr>
        <w:t xml:space="preserve">Cincuenta y Siete Millones Seiscientos Ochenta y Tres Mil Seiscientos Veinte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10/100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6E1F3C6" w14:textId="36145A8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57,683,620.10</w:t>
      </w:r>
      <w:r w:rsidR="00AE4686" w:rsidRPr="00F90450">
        <w:rPr>
          <w:rFonts w:ascii="Arial" w:hAnsi="Arial" w:cs="Arial"/>
          <w:b/>
          <w:bCs/>
          <w:sz w:val="20"/>
          <w:szCs w:val="20"/>
        </w:rPr>
        <w:t xml:space="preserve"> (</w:t>
      </w:r>
      <w:r w:rsidR="002252AC">
        <w:rPr>
          <w:rFonts w:ascii="Arial" w:hAnsi="Arial" w:cs="Arial"/>
          <w:b/>
          <w:bCs/>
          <w:sz w:val="20"/>
          <w:szCs w:val="20"/>
        </w:rPr>
        <w:t xml:space="preserve">Cincuenta y Siete Millones Seiscientos Ochenta y Tres Mil Seiscientos Veinte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10/100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4551C294" w14:textId="21CB1397"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
          <w:bCs/>
          <w:sz w:val="20"/>
          <w:szCs w:val="20"/>
        </w:rPr>
        <w:t>57,042,682.42</w:t>
      </w:r>
      <w:r w:rsidR="00AE4686" w:rsidRPr="00F90450">
        <w:rPr>
          <w:rFonts w:ascii="Arial" w:hAnsi="Arial" w:cs="Arial"/>
          <w:b/>
          <w:bCs/>
          <w:sz w:val="20"/>
          <w:szCs w:val="20"/>
        </w:rPr>
        <w:t xml:space="preserve"> (</w:t>
      </w:r>
      <w:r w:rsidR="002252AC">
        <w:rPr>
          <w:rFonts w:ascii="Arial" w:hAnsi="Arial" w:cs="Arial"/>
          <w:b/>
          <w:bCs/>
          <w:sz w:val="20"/>
          <w:szCs w:val="20"/>
        </w:rPr>
        <w:t xml:space="preserve">Cincuenta y Siete Millones Cuarenta y Dos Mil Seiscientos Ochenta y Dos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42/100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6CA284D3" w14:textId="3ABB0DCB" w:rsidR="00D40EDB" w:rsidRPr="002378F7" w:rsidRDefault="00F14E1D" w:rsidP="002378F7">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2252AC">
        <w:rPr>
          <w:rFonts w:ascii="Arial" w:hAnsi="Arial" w:cs="Arial"/>
          <w:bCs/>
          <w:sz w:val="20"/>
          <w:szCs w:val="20"/>
        </w:rPr>
        <w:t>57,042,682.42</w:t>
      </w:r>
      <w:r w:rsidR="00AE4686" w:rsidRPr="00F90450">
        <w:rPr>
          <w:rFonts w:ascii="Arial" w:hAnsi="Arial" w:cs="Arial"/>
          <w:b/>
          <w:bCs/>
          <w:sz w:val="20"/>
          <w:szCs w:val="20"/>
        </w:rPr>
        <w:t xml:space="preserve"> (</w:t>
      </w:r>
      <w:r w:rsidR="002252AC">
        <w:rPr>
          <w:rFonts w:ascii="Arial" w:hAnsi="Arial" w:cs="Arial"/>
          <w:b/>
          <w:bCs/>
          <w:sz w:val="20"/>
          <w:szCs w:val="20"/>
        </w:rPr>
        <w:t xml:space="preserve">Cincuenta y Siete Millones Cuarenta y Dos Mil Seiscientos Ochenta y Dos </w:t>
      </w:r>
      <w:proofErr w:type="gramStart"/>
      <w:r w:rsidR="002252AC">
        <w:rPr>
          <w:rFonts w:ascii="Arial" w:hAnsi="Arial" w:cs="Arial"/>
          <w:b/>
          <w:bCs/>
          <w:sz w:val="20"/>
          <w:szCs w:val="20"/>
        </w:rPr>
        <w:t>Pesos</w:t>
      </w:r>
      <w:proofErr w:type="gramEnd"/>
      <w:r w:rsidR="002252AC">
        <w:rPr>
          <w:rFonts w:ascii="Arial" w:hAnsi="Arial" w:cs="Arial"/>
          <w:b/>
          <w:bCs/>
          <w:sz w:val="20"/>
          <w:szCs w:val="20"/>
        </w:rPr>
        <w:t xml:space="preserve"> 42/100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A9487F2" w14:textId="77777777" w:rsidR="00D96AAA" w:rsidRDefault="00D96AAA" w:rsidP="00D96AAA">
      <w:pPr>
        <w:pStyle w:val="Texto"/>
        <w:spacing w:after="360" w:line="224" w:lineRule="exact"/>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47501200" w14:textId="77777777" w:rsidTr="00D3157F">
        <w:tc>
          <w:tcPr>
            <w:tcW w:w="6031" w:type="dxa"/>
            <w:gridSpan w:val="2"/>
            <w:shd w:val="clear" w:color="auto" w:fill="D9D9D9"/>
          </w:tcPr>
          <w:p w14:paraId="0F303438" w14:textId="77777777" w:rsidR="00D96AAA" w:rsidRPr="004B4BAF" w:rsidRDefault="00D96AAA" w:rsidP="00D3157F">
            <w:pPr>
              <w:pStyle w:val="Texto"/>
              <w:spacing w:after="120"/>
              <w:ind w:firstLine="0"/>
              <w:jc w:val="center"/>
              <w:rPr>
                <w:b/>
                <w:sz w:val="16"/>
                <w:szCs w:val="16"/>
              </w:rPr>
            </w:pPr>
            <w:r w:rsidRPr="004B4BAF">
              <w:rPr>
                <w:b/>
                <w:sz w:val="16"/>
                <w:szCs w:val="16"/>
              </w:rPr>
              <w:t>Cuentas de Orden Presupuestarias de Ingresos</w:t>
            </w:r>
          </w:p>
        </w:tc>
      </w:tr>
      <w:tr w:rsidR="00D96AAA" w:rsidRPr="004B4BAF" w14:paraId="6DCBF2B8" w14:textId="77777777" w:rsidTr="00D3157F">
        <w:tc>
          <w:tcPr>
            <w:tcW w:w="4047" w:type="dxa"/>
            <w:shd w:val="clear" w:color="auto" w:fill="D9D9D9"/>
          </w:tcPr>
          <w:p w14:paraId="65CF52AE" w14:textId="77777777" w:rsidR="00D96AAA" w:rsidRPr="004B4BAF" w:rsidRDefault="00D96AAA" w:rsidP="00D3157F">
            <w:pPr>
              <w:pStyle w:val="Texto"/>
              <w:spacing w:after="120"/>
              <w:ind w:firstLine="0"/>
              <w:jc w:val="center"/>
              <w:rPr>
                <w:b/>
                <w:sz w:val="16"/>
                <w:szCs w:val="16"/>
              </w:rPr>
            </w:pPr>
            <w:r w:rsidRPr="004B4BAF">
              <w:rPr>
                <w:b/>
                <w:sz w:val="16"/>
                <w:szCs w:val="16"/>
              </w:rPr>
              <w:t>Concepto</w:t>
            </w:r>
          </w:p>
        </w:tc>
        <w:tc>
          <w:tcPr>
            <w:tcW w:w="1984" w:type="dxa"/>
            <w:shd w:val="clear" w:color="auto" w:fill="D9D9D9"/>
          </w:tcPr>
          <w:p w14:paraId="5DA3BE64" w14:textId="41A462EA" w:rsidR="00D96AAA" w:rsidRPr="004B4BAF" w:rsidRDefault="002252AC" w:rsidP="00D3157F">
            <w:pPr>
              <w:pStyle w:val="Texto"/>
              <w:spacing w:after="120"/>
              <w:ind w:firstLine="0"/>
              <w:jc w:val="center"/>
              <w:rPr>
                <w:b/>
                <w:sz w:val="16"/>
                <w:szCs w:val="16"/>
              </w:rPr>
            </w:pPr>
            <w:r>
              <w:rPr>
                <w:rFonts w:eastAsia="Times New Roman"/>
                <w:b/>
                <w:bCs/>
                <w:color w:val="000000"/>
                <w:sz w:val="16"/>
                <w:szCs w:val="16"/>
                <w:lang w:val="es-US" w:eastAsia="es-US"/>
              </w:rPr>
              <w:t>2025</w:t>
            </w:r>
          </w:p>
        </w:tc>
      </w:tr>
      <w:tr w:rsidR="00D96AAA" w:rsidRPr="004B4BAF" w14:paraId="1B584D59" w14:textId="77777777" w:rsidTr="00D3157F">
        <w:tc>
          <w:tcPr>
            <w:tcW w:w="4047" w:type="dxa"/>
          </w:tcPr>
          <w:p w14:paraId="442B685E" w14:textId="77777777" w:rsidR="00D96AAA" w:rsidRPr="004B4BAF" w:rsidRDefault="00D96AAA" w:rsidP="00D3157F">
            <w:pPr>
              <w:pStyle w:val="Texto"/>
              <w:spacing w:after="120"/>
              <w:ind w:firstLine="0"/>
              <w:jc w:val="left"/>
              <w:rPr>
                <w:sz w:val="16"/>
                <w:szCs w:val="16"/>
              </w:rPr>
            </w:pPr>
            <w:r w:rsidRPr="004B4BAF">
              <w:rPr>
                <w:sz w:val="16"/>
                <w:szCs w:val="16"/>
              </w:rPr>
              <w:t>Ley de Ingresos Estimada</w:t>
            </w:r>
          </w:p>
        </w:tc>
        <w:tc>
          <w:tcPr>
            <w:tcW w:w="1984" w:type="dxa"/>
            <w:vAlign w:val="bottom"/>
          </w:tcPr>
          <w:p w14:paraId="504FAACD" w14:textId="35F4457D" w:rsidR="00D96AAA" w:rsidRPr="004B4BAF" w:rsidRDefault="002252AC" w:rsidP="00D96AAA">
            <w:pPr>
              <w:pStyle w:val="Texto"/>
              <w:spacing w:after="120"/>
              <w:ind w:firstLine="0"/>
              <w:jc w:val="center"/>
              <w:rPr>
                <w:sz w:val="16"/>
                <w:szCs w:val="16"/>
              </w:rPr>
            </w:pPr>
            <w:r>
              <w:rPr>
                <w:b/>
                <w:bCs/>
                <w:sz w:val="16"/>
                <w:szCs w:val="16"/>
              </w:rPr>
              <w:t>58,759,985.24</w:t>
            </w:r>
          </w:p>
        </w:tc>
      </w:tr>
      <w:tr w:rsidR="00D96AAA" w:rsidRPr="004B4BAF" w14:paraId="6BFC3E4E" w14:textId="77777777" w:rsidTr="00D3157F">
        <w:tc>
          <w:tcPr>
            <w:tcW w:w="4047" w:type="dxa"/>
          </w:tcPr>
          <w:p w14:paraId="259BFEC3" w14:textId="77777777" w:rsidR="00D96AAA" w:rsidRPr="004B4BAF" w:rsidRDefault="00D96AAA" w:rsidP="00D3157F">
            <w:pPr>
              <w:pStyle w:val="Texto"/>
              <w:spacing w:after="120"/>
              <w:ind w:firstLine="0"/>
              <w:jc w:val="left"/>
              <w:rPr>
                <w:sz w:val="16"/>
                <w:szCs w:val="16"/>
              </w:rPr>
            </w:pPr>
            <w:r w:rsidRPr="004B4BAF">
              <w:rPr>
                <w:sz w:val="16"/>
                <w:szCs w:val="16"/>
              </w:rPr>
              <w:t>Ley de Ingresos por Ejecutar</w:t>
            </w:r>
          </w:p>
        </w:tc>
        <w:tc>
          <w:tcPr>
            <w:tcW w:w="1984" w:type="dxa"/>
            <w:vAlign w:val="bottom"/>
          </w:tcPr>
          <w:p w14:paraId="6C8957DA" w14:textId="4ABCD749" w:rsidR="00D96AAA" w:rsidRPr="004B4BAF" w:rsidRDefault="002252AC" w:rsidP="00D96AAA">
            <w:pPr>
              <w:pStyle w:val="Texto"/>
              <w:spacing w:after="120"/>
              <w:ind w:firstLine="0"/>
              <w:jc w:val="center"/>
              <w:rPr>
                <w:sz w:val="16"/>
                <w:szCs w:val="16"/>
              </w:rPr>
            </w:pPr>
            <w:r>
              <w:rPr>
                <w:b/>
                <w:bCs/>
                <w:sz w:val="16"/>
                <w:szCs w:val="16"/>
              </w:rPr>
              <w:t>0.00</w:t>
            </w:r>
          </w:p>
        </w:tc>
      </w:tr>
      <w:tr w:rsidR="00D96AAA" w:rsidRPr="004B4BAF" w14:paraId="6143BF74" w14:textId="77777777" w:rsidTr="00D3157F">
        <w:tc>
          <w:tcPr>
            <w:tcW w:w="4047" w:type="dxa"/>
          </w:tcPr>
          <w:p w14:paraId="46EF16C5" w14:textId="77777777" w:rsidR="00D96AAA" w:rsidRPr="004B4BAF" w:rsidRDefault="00D96AAA" w:rsidP="00D3157F">
            <w:pPr>
              <w:pStyle w:val="Texto"/>
              <w:spacing w:after="120"/>
              <w:ind w:firstLine="0"/>
              <w:jc w:val="left"/>
              <w:rPr>
                <w:sz w:val="16"/>
                <w:szCs w:val="16"/>
              </w:rPr>
            </w:pPr>
            <w:r w:rsidRPr="004B4BAF">
              <w:rPr>
                <w:sz w:val="16"/>
                <w:szCs w:val="16"/>
              </w:rPr>
              <w:t>Modificaciones a la Ley de Ingresos Estimada</w:t>
            </w:r>
          </w:p>
        </w:tc>
        <w:tc>
          <w:tcPr>
            <w:tcW w:w="1984" w:type="dxa"/>
            <w:vAlign w:val="bottom"/>
          </w:tcPr>
          <w:p w14:paraId="5D4954B6" w14:textId="2AAB8A7D" w:rsidR="00D96AAA" w:rsidRPr="004B4BAF" w:rsidRDefault="00D96AAA" w:rsidP="00D96AAA">
            <w:pPr>
              <w:pStyle w:val="Texto"/>
              <w:spacing w:after="120"/>
              <w:ind w:firstLine="0"/>
              <w:jc w:val="center"/>
              <w:rPr>
                <w:sz w:val="16"/>
                <w:szCs w:val="16"/>
              </w:rPr>
            </w:pPr>
            <w:r w:rsidRPr="008E16B4">
              <w:rPr>
                <w:rFonts w:ascii="Calibri" w:hAnsi="Calibri" w:cs="Calibri"/>
                <w:b/>
                <w:bCs/>
                <w:color w:val="FF0000"/>
                <w:sz w:val="16"/>
                <w:szCs w:val="16"/>
              </w:rPr>
              <w:t>-</w:t>
            </w:r>
            <w:r w:rsidR="002252AC">
              <w:rPr>
                <w:b/>
                <w:bCs/>
                <w:color w:val="FF0000"/>
                <w:sz w:val="16"/>
                <w:szCs w:val="16"/>
              </w:rPr>
              <w:t>4,259,524.88</w:t>
            </w:r>
          </w:p>
        </w:tc>
      </w:tr>
      <w:tr w:rsidR="00D96AAA" w:rsidRPr="004B4BAF" w14:paraId="6DECD1CC" w14:textId="77777777" w:rsidTr="00D3157F">
        <w:tc>
          <w:tcPr>
            <w:tcW w:w="4047" w:type="dxa"/>
          </w:tcPr>
          <w:p w14:paraId="7F14B036" w14:textId="77777777" w:rsidR="00D96AAA" w:rsidRPr="004B4BAF" w:rsidRDefault="00D96AAA" w:rsidP="00D3157F">
            <w:pPr>
              <w:pStyle w:val="Texto"/>
              <w:spacing w:after="120"/>
              <w:ind w:firstLine="0"/>
              <w:jc w:val="left"/>
              <w:rPr>
                <w:sz w:val="16"/>
                <w:szCs w:val="16"/>
              </w:rPr>
            </w:pPr>
            <w:r w:rsidRPr="004B4BAF">
              <w:rPr>
                <w:sz w:val="16"/>
                <w:szCs w:val="16"/>
              </w:rPr>
              <w:t>Ley de Ingresos Devengada</w:t>
            </w:r>
          </w:p>
        </w:tc>
        <w:tc>
          <w:tcPr>
            <w:tcW w:w="1984" w:type="dxa"/>
            <w:vAlign w:val="bottom"/>
          </w:tcPr>
          <w:p w14:paraId="57B8F71C" w14:textId="4744259D" w:rsidR="00D96AAA" w:rsidRPr="004B4BAF" w:rsidRDefault="002252AC" w:rsidP="00D96AAA">
            <w:pPr>
              <w:pStyle w:val="Texto"/>
              <w:spacing w:after="120"/>
              <w:ind w:firstLine="0"/>
              <w:jc w:val="center"/>
              <w:rPr>
                <w:sz w:val="16"/>
                <w:szCs w:val="16"/>
              </w:rPr>
            </w:pPr>
            <w:r>
              <w:rPr>
                <w:b/>
                <w:bCs/>
                <w:sz w:val="16"/>
                <w:szCs w:val="16"/>
              </w:rPr>
              <w:t>63,019,510.12</w:t>
            </w:r>
          </w:p>
        </w:tc>
      </w:tr>
      <w:tr w:rsidR="00D96AAA" w:rsidRPr="004B4BAF" w14:paraId="7DB35398" w14:textId="77777777" w:rsidTr="00D3157F">
        <w:tc>
          <w:tcPr>
            <w:tcW w:w="4047" w:type="dxa"/>
          </w:tcPr>
          <w:p w14:paraId="31397D24" w14:textId="77777777" w:rsidR="00D96AAA" w:rsidRPr="004B4BAF" w:rsidRDefault="00D96AAA" w:rsidP="00D3157F">
            <w:pPr>
              <w:pStyle w:val="Texto"/>
              <w:spacing w:after="120"/>
              <w:ind w:firstLine="0"/>
              <w:jc w:val="left"/>
              <w:rPr>
                <w:sz w:val="16"/>
                <w:szCs w:val="16"/>
              </w:rPr>
            </w:pPr>
            <w:r w:rsidRPr="004B4BAF">
              <w:rPr>
                <w:sz w:val="16"/>
                <w:szCs w:val="16"/>
              </w:rPr>
              <w:t>Ley de Ingresos Recaudada</w:t>
            </w:r>
          </w:p>
        </w:tc>
        <w:tc>
          <w:tcPr>
            <w:tcW w:w="1984" w:type="dxa"/>
            <w:vAlign w:val="bottom"/>
          </w:tcPr>
          <w:p w14:paraId="058295A3" w14:textId="6794EF2B" w:rsidR="00D96AAA" w:rsidRPr="004B4BAF" w:rsidRDefault="002252AC" w:rsidP="00D96AAA">
            <w:pPr>
              <w:pStyle w:val="Texto"/>
              <w:spacing w:after="120"/>
              <w:ind w:firstLine="0"/>
              <w:jc w:val="center"/>
              <w:rPr>
                <w:sz w:val="16"/>
                <w:szCs w:val="16"/>
              </w:rPr>
            </w:pPr>
            <w:r>
              <w:rPr>
                <w:b/>
                <w:bCs/>
                <w:sz w:val="16"/>
                <w:szCs w:val="16"/>
              </w:rPr>
              <w:t>63,019,510.12</w:t>
            </w:r>
          </w:p>
        </w:tc>
      </w:tr>
      <w:tr w:rsidR="00D96AAA" w:rsidRPr="004B4BAF" w14:paraId="242AA249" w14:textId="77777777" w:rsidTr="00D3157F">
        <w:tc>
          <w:tcPr>
            <w:tcW w:w="6031" w:type="dxa"/>
            <w:gridSpan w:val="2"/>
            <w:shd w:val="clear" w:color="auto" w:fill="D9D9D9"/>
          </w:tcPr>
          <w:p w14:paraId="5B248C63"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0872E375" w14:textId="77777777" w:rsidTr="00D3157F">
        <w:tc>
          <w:tcPr>
            <w:tcW w:w="4047" w:type="dxa"/>
            <w:shd w:val="clear" w:color="auto" w:fill="D9D9D9"/>
          </w:tcPr>
          <w:p w14:paraId="12A088B7"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33A97ED1" w14:textId="19A5CE12" w:rsidR="00D96AAA" w:rsidRPr="004B4BAF" w:rsidRDefault="002252AC" w:rsidP="00D3157F">
            <w:pPr>
              <w:spacing w:after="120" w:line="216" w:lineRule="exact"/>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2025</w:t>
            </w:r>
          </w:p>
        </w:tc>
      </w:tr>
      <w:tr w:rsidR="00D96AAA" w:rsidRPr="004B4BAF" w14:paraId="4BE93DB3" w14:textId="77777777" w:rsidTr="00D3157F">
        <w:tc>
          <w:tcPr>
            <w:tcW w:w="4047" w:type="dxa"/>
          </w:tcPr>
          <w:p w14:paraId="3A8CB694"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Aprobado</w:t>
            </w:r>
          </w:p>
        </w:tc>
        <w:tc>
          <w:tcPr>
            <w:tcW w:w="1984" w:type="dxa"/>
          </w:tcPr>
          <w:p w14:paraId="434512A6" w14:textId="16813721" w:rsidR="00D96AAA" w:rsidRPr="004B4BAF" w:rsidRDefault="002252AC" w:rsidP="007A6C88">
            <w:pPr>
              <w:pStyle w:val="Texto"/>
              <w:spacing w:after="120"/>
              <w:ind w:firstLine="0"/>
              <w:jc w:val="center"/>
              <w:rPr>
                <w:b/>
                <w:bCs/>
                <w:sz w:val="16"/>
                <w:szCs w:val="16"/>
              </w:rPr>
            </w:pPr>
            <w:r>
              <w:rPr>
                <w:b/>
                <w:bCs/>
                <w:sz w:val="16"/>
                <w:szCs w:val="16"/>
              </w:rPr>
              <w:t>58,759,985.24</w:t>
            </w:r>
          </w:p>
        </w:tc>
      </w:tr>
      <w:tr w:rsidR="00D96AAA" w:rsidRPr="004B4BAF" w14:paraId="59D486E2" w14:textId="77777777" w:rsidTr="00D3157F">
        <w:tc>
          <w:tcPr>
            <w:tcW w:w="4047" w:type="dxa"/>
          </w:tcPr>
          <w:p w14:paraId="4DF0DC3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por Ejercer</w:t>
            </w:r>
          </w:p>
        </w:tc>
        <w:tc>
          <w:tcPr>
            <w:tcW w:w="1984" w:type="dxa"/>
          </w:tcPr>
          <w:p w14:paraId="2C3DCC54" w14:textId="5EF94614" w:rsidR="00D96AAA" w:rsidRPr="004B4BAF" w:rsidRDefault="002252AC" w:rsidP="007A6C88">
            <w:pPr>
              <w:pStyle w:val="Texto"/>
              <w:spacing w:after="120"/>
              <w:ind w:firstLine="0"/>
              <w:jc w:val="center"/>
              <w:rPr>
                <w:b/>
                <w:bCs/>
                <w:sz w:val="16"/>
                <w:szCs w:val="16"/>
              </w:rPr>
            </w:pPr>
            <w:r>
              <w:rPr>
                <w:b/>
                <w:bCs/>
                <w:sz w:val="16"/>
                <w:szCs w:val="16"/>
              </w:rPr>
              <w:t>20,174,905.20</w:t>
            </w:r>
          </w:p>
        </w:tc>
      </w:tr>
      <w:tr w:rsidR="00D96AAA" w:rsidRPr="004B4BAF" w14:paraId="27393294" w14:textId="77777777" w:rsidTr="00D3157F">
        <w:tc>
          <w:tcPr>
            <w:tcW w:w="4047" w:type="dxa"/>
          </w:tcPr>
          <w:p w14:paraId="49477A2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lastRenderedPageBreak/>
              <w:t>Modificaciones al Presupuesto de Egresos Aprobado</w:t>
            </w:r>
          </w:p>
        </w:tc>
        <w:tc>
          <w:tcPr>
            <w:tcW w:w="1984" w:type="dxa"/>
          </w:tcPr>
          <w:p w14:paraId="5626BD4E" w14:textId="2C8D73E3" w:rsidR="00D96AAA" w:rsidRPr="004B4BAF" w:rsidRDefault="002252AC" w:rsidP="007A6C88">
            <w:pPr>
              <w:pStyle w:val="Texto"/>
              <w:spacing w:after="120"/>
              <w:ind w:firstLine="0"/>
              <w:jc w:val="center"/>
              <w:rPr>
                <w:b/>
                <w:bCs/>
                <w:sz w:val="16"/>
                <w:szCs w:val="16"/>
              </w:rPr>
            </w:pPr>
            <w:r>
              <w:rPr>
                <w:b/>
                <w:bCs/>
                <w:color w:val="FF0000"/>
                <w:sz w:val="16"/>
                <w:szCs w:val="16"/>
              </w:rPr>
              <w:t>19,098,540.06</w:t>
            </w:r>
          </w:p>
        </w:tc>
      </w:tr>
      <w:tr w:rsidR="00D96AAA" w:rsidRPr="004B4BAF" w14:paraId="79FAE1DB" w14:textId="77777777" w:rsidTr="00D3157F">
        <w:tc>
          <w:tcPr>
            <w:tcW w:w="4047" w:type="dxa"/>
          </w:tcPr>
          <w:p w14:paraId="5856180E"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Comprometido</w:t>
            </w:r>
          </w:p>
        </w:tc>
        <w:tc>
          <w:tcPr>
            <w:tcW w:w="1984" w:type="dxa"/>
          </w:tcPr>
          <w:p w14:paraId="79E5A514" w14:textId="0FA7BB31" w:rsidR="00D96AAA" w:rsidRPr="004B4BAF" w:rsidRDefault="002252AC" w:rsidP="007A6C88">
            <w:pPr>
              <w:pStyle w:val="Texto"/>
              <w:spacing w:after="120"/>
              <w:ind w:firstLine="0"/>
              <w:jc w:val="center"/>
              <w:rPr>
                <w:b/>
                <w:bCs/>
                <w:sz w:val="16"/>
                <w:szCs w:val="16"/>
              </w:rPr>
            </w:pPr>
            <w:r>
              <w:rPr>
                <w:b/>
                <w:bCs/>
                <w:sz w:val="16"/>
                <w:szCs w:val="16"/>
              </w:rPr>
              <w:t>57,683,620.10</w:t>
            </w:r>
          </w:p>
        </w:tc>
      </w:tr>
      <w:tr w:rsidR="00D96AAA" w:rsidRPr="004B4BAF" w14:paraId="13BB7647" w14:textId="77777777" w:rsidTr="00D3157F">
        <w:tc>
          <w:tcPr>
            <w:tcW w:w="4047" w:type="dxa"/>
          </w:tcPr>
          <w:p w14:paraId="28B7767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Devengado</w:t>
            </w:r>
          </w:p>
        </w:tc>
        <w:tc>
          <w:tcPr>
            <w:tcW w:w="1984" w:type="dxa"/>
          </w:tcPr>
          <w:p w14:paraId="21494A7E" w14:textId="52C5B866" w:rsidR="00D96AAA" w:rsidRPr="004B4BAF" w:rsidRDefault="002252AC" w:rsidP="007A6C88">
            <w:pPr>
              <w:pStyle w:val="Texto"/>
              <w:spacing w:after="120"/>
              <w:ind w:firstLine="0"/>
              <w:jc w:val="center"/>
              <w:rPr>
                <w:b/>
                <w:bCs/>
                <w:sz w:val="16"/>
                <w:szCs w:val="16"/>
              </w:rPr>
            </w:pPr>
            <w:r>
              <w:rPr>
                <w:b/>
                <w:bCs/>
                <w:sz w:val="16"/>
                <w:szCs w:val="16"/>
              </w:rPr>
              <w:t>57,683,620.10</w:t>
            </w:r>
          </w:p>
        </w:tc>
      </w:tr>
      <w:tr w:rsidR="00D96AAA" w:rsidRPr="004B4BAF" w14:paraId="4CE07D37" w14:textId="77777777" w:rsidTr="00D3157F">
        <w:tc>
          <w:tcPr>
            <w:tcW w:w="4047" w:type="dxa"/>
          </w:tcPr>
          <w:p w14:paraId="19B5459B"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Ejercido</w:t>
            </w:r>
          </w:p>
        </w:tc>
        <w:tc>
          <w:tcPr>
            <w:tcW w:w="1984" w:type="dxa"/>
          </w:tcPr>
          <w:p w14:paraId="5A3C0D8B" w14:textId="62F2924F" w:rsidR="00D96AAA" w:rsidRPr="004B4BAF" w:rsidRDefault="002252AC" w:rsidP="007A6C88">
            <w:pPr>
              <w:pStyle w:val="Texto"/>
              <w:spacing w:after="120"/>
              <w:ind w:firstLine="0"/>
              <w:jc w:val="center"/>
              <w:rPr>
                <w:b/>
                <w:bCs/>
                <w:sz w:val="16"/>
                <w:szCs w:val="16"/>
              </w:rPr>
            </w:pPr>
            <w:r>
              <w:rPr>
                <w:b/>
                <w:bCs/>
                <w:sz w:val="16"/>
                <w:szCs w:val="16"/>
              </w:rPr>
              <w:t>57,042,682.42</w:t>
            </w:r>
          </w:p>
        </w:tc>
      </w:tr>
      <w:tr w:rsidR="00D96AAA" w:rsidRPr="004B4BAF" w14:paraId="1E37EB7D" w14:textId="77777777" w:rsidTr="00D3157F">
        <w:tc>
          <w:tcPr>
            <w:tcW w:w="4047" w:type="dxa"/>
          </w:tcPr>
          <w:p w14:paraId="5B307A26"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Pagado</w:t>
            </w:r>
          </w:p>
        </w:tc>
        <w:tc>
          <w:tcPr>
            <w:tcW w:w="1984" w:type="dxa"/>
          </w:tcPr>
          <w:p w14:paraId="6DCAF578" w14:textId="030F0E36" w:rsidR="00D96AAA" w:rsidRPr="004B4BAF" w:rsidRDefault="002252AC" w:rsidP="007A6C88">
            <w:pPr>
              <w:pStyle w:val="Texto"/>
              <w:spacing w:after="120"/>
              <w:ind w:firstLine="0"/>
              <w:jc w:val="center"/>
              <w:rPr>
                <w:b/>
                <w:bCs/>
                <w:sz w:val="16"/>
                <w:szCs w:val="16"/>
              </w:rPr>
            </w:pPr>
            <w:r>
              <w:rPr>
                <w:b/>
                <w:bCs/>
                <w:sz w:val="16"/>
                <w:szCs w:val="16"/>
              </w:rPr>
              <w:t>57,042,682.42</w:t>
            </w:r>
          </w:p>
        </w:tc>
      </w:tr>
    </w:tbl>
    <w:p w14:paraId="7C17184D" w14:textId="1DF4DE84" w:rsidR="00216787" w:rsidRDefault="002252AC" w:rsidP="00C80043">
      <w:pPr>
        <w:pStyle w:val="Texto"/>
        <w:spacing w:before="240" w:after="200" w:line="276" w:lineRule="auto"/>
        <w:ind w:firstLine="0"/>
        <w:jc w:val="left"/>
        <w:rPr>
          <w:sz w:val="20"/>
        </w:rPr>
      </w:pPr>
      <w:r>
        <w:rPr>
          <w:sz w:val="20"/>
        </w:rPr>
        <w:t>INSTITUTO DE VIVIENDA DEL ESTADO DE MICHOACAN DE OCAMPO</w:t>
      </w:r>
      <w:r w:rsidR="00354D6F" w:rsidRPr="00E461D7">
        <w:rPr>
          <w:bCs/>
          <w:sz w:val="20"/>
          <w:lang w:val="es-MX"/>
        </w:rPr>
        <w:t xml:space="preserve">, </w:t>
      </w:r>
      <w:r>
        <w:rPr>
          <w:sz w:val="20"/>
        </w:rPr>
        <w:t>AL 31 DE DICIEMBRE DE 2025</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216787" w14:paraId="771D6F14" w14:textId="77777777" w:rsidTr="00D233E1">
        <w:trPr>
          <w:trHeight w:val="315"/>
          <w:jc w:val="center"/>
        </w:trPr>
        <w:tc>
          <w:tcPr>
            <w:tcW w:w="5000" w:type="pct"/>
            <w:gridSpan w:val="3"/>
            <w:vMerge w:val="restart"/>
            <w:tcBorders>
              <w:top w:val="nil"/>
              <w:left w:val="nil"/>
              <w:bottom w:val="nil"/>
              <w:right w:val="nil"/>
            </w:tcBorders>
            <w:noWrap/>
            <w:vAlign w:val="center"/>
            <w:hideMark/>
          </w:tcPr>
          <w:p w14:paraId="1D0C2CBF" w14:textId="77777777" w:rsidR="008D13A6" w:rsidRPr="00216787" w:rsidRDefault="008D13A6" w:rsidP="00216787">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61397E60" w14:textId="77777777" w:rsidTr="00A6219F">
        <w:trPr>
          <w:trHeight w:val="938"/>
          <w:jc w:val="center"/>
        </w:trPr>
        <w:tc>
          <w:tcPr>
            <w:tcW w:w="5000" w:type="pct"/>
            <w:gridSpan w:val="3"/>
            <w:vMerge/>
            <w:tcBorders>
              <w:top w:val="nil"/>
              <w:left w:val="nil"/>
              <w:bottom w:val="nil"/>
              <w:right w:val="nil"/>
            </w:tcBorders>
            <w:vAlign w:val="center"/>
            <w:hideMark/>
          </w:tcPr>
          <w:p w14:paraId="3F3B4E59" w14:textId="77777777" w:rsidR="008D13A6" w:rsidRPr="00216787" w:rsidRDefault="008D13A6" w:rsidP="00216787">
            <w:pPr>
              <w:spacing w:after="0" w:line="240" w:lineRule="auto"/>
              <w:rPr>
                <w:rFonts w:eastAsia="Times New Roman" w:cs="Calibri"/>
                <w:b/>
                <w:bCs/>
                <w:color w:val="000000"/>
                <w:sz w:val="24"/>
                <w:szCs w:val="24"/>
                <w:lang w:val="es-MX" w:eastAsia="es-MX"/>
              </w:rPr>
            </w:pPr>
          </w:p>
        </w:tc>
      </w:tr>
      <w:tr w:rsidR="008D13A6" w:rsidRPr="00216787" w14:paraId="6F71EE1D" w14:textId="77777777" w:rsidTr="00D233E1">
        <w:trPr>
          <w:trHeight w:val="375"/>
          <w:jc w:val="center"/>
        </w:trPr>
        <w:tc>
          <w:tcPr>
            <w:tcW w:w="2563" w:type="pct"/>
            <w:vMerge w:val="restart"/>
            <w:tcBorders>
              <w:top w:val="nil"/>
              <w:left w:val="nil"/>
              <w:bottom w:val="single" w:sz="4" w:space="0" w:color="000000"/>
              <w:right w:val="nil"/>
            </w:tcBorders>
            <w:vAlign w:val="center"/>
            <w:hideMark/>
          </w:tcPr>
          <w:p w14:paraId="75B2251A"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vAlign w:val="center"/>
            <w:hideMark/>
          </w:tcPr>
          <w:p w14:paraId="4E465CCB" w14:textId="77777777" w:rsidR="008D13A6" w:rsidRPr="00216787" w:rsidRDefault="008D13A6" w:rsidP="00216787">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noWrap/>
            <w:vAlign w:val="bottom"/>
            <w:hideMark/>
          </w:tcPr>
          <w:p w14:paraId="7C62A572" w14:textId="77777777" w:rsidR="008D13A6" w:rsidRPr="00216787" w:rsidRDefault="008D13A6" w:rsidP="00216787">
            <w:pPr>
              <w:spacing w:after="0" w:line="240" w:lineRule="auto"/>
              <w:jc w:val="center"/>
              <w:rPr>
                <w:rFonts w:ascii="Times New Roman" w:eastAsia="Times New Roman" w:hAnsi="Times New Roman"/>
                <w:sz w:val="20"/>
                <w:szCs w:val="20"/>
                <w:lang w:val="es-MX" w:eastAsia="es-MX"/>
              </w:rPr>
            </w:pPr>
          </w:p>
        </w:tc>
      </w:tr>
      <w:tr w:rsidR="008D13A6" w:rsidRPr="00216787" w14:paraId="66A8A36B" w14:textId="77777777" w:rsidTr="00B80D52">
        <w:trPr>
          <w:trHeight w:val="1377"/>
          <w:jc w:val="center"/>
        </w:trPr>
        <w:tc>
          <w:tcPr>
            <w:tcW w:w="2563" w:type="pct"/>
            <w:vMerge/>
            <w:tcBorders>
              <w:top w:val="nil"/>
              <w:left w:val="nil"/>
              <w:bottom w:val="single" w:sz="4" w:space="0" w:color="000000"/>
              <w:right w:val="nil"/>
            </w:tcBorders>
            <w:vAlign w:val="center"/>
            <w:hideMark/>
          </w:tcPr>
          <w:p w14:paraId="00C8B75D"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2F2F22C2"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3E553A41"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r>
      <w:tr w:rsidR="008D13A6" w:rsidRPr="00216787" w14:paraId="40C9A13E" w14:textId="77777777" w:rsidTr="00B80D52">
        <w:trPr>
          <w:trHeight w:val="429"/>
          <w:jc w:val="center"/>
        </w:trPr>
        <w:tc>
          <w:tcPr>
            <w:tcW w:w="2563" w:type="pct"/>
            <w:tcBorders>
              <w:top w:val="single" w:sz="4" w:space="0" w:color="auto"/>
              <w:left w:val="nil"/>
              <w:bottom w:val="nil"/>
              <w:right w:val="nil"/>
            </w:tcBorders>
            <w:vAlign w:val="center"/>
            <w:hideMark/>
          </w:tcPr>
          <w:p w14:paraId="6E923342" w14:textId="26289041" w:rsidR="008D13A6" w:rsidRPr="00216787" w:rsidRDefault="002252AC"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L.C. ELISA SAMARA SALINAS NAVARRO</w:t>
            </w:r>
          </w:p>
        </w:tc>
        <w:tc>
          <w:tcPr>
            <w:tcW w:w="114" w:type="pct"/>
            <w:vMerge/>
            <w:tcBorders>
              <w:top w:val="nil"/>
              <w:left w:val="nil"/>
              <w:bottom w:val="nil"/>
              <w:right w:val="nil"/>
            </w:tcBorders>
            <w:vAlign w:val="center"/>
            <w:hideMark/>
          </w:tcPr>
          <w:p w14:paraId="79C560B0"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vAlign w:val="center"/>
            <w:hideMark/>
          </w:tcPr>
          <w:p w14:paraId="241B2791" w14:textId="589ED993" w:rsidR="008D13A6" w:rsidRPr="00216787" w:rsidRDefault="002252AC"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L.C. ALEJANDRA GUADALUPE ALANIS SOTO</w:t>
            </w:r>
          </w:p>
        </w:tc>
      </w:tr>
      <w:tr w:rsidR="008D13A6" w:rsidRPr="00216787" w14:paraId="4DC3E464" w14:textId="77777777" w:rsidTr="00A6219F">
        <w:trPr>
          <w:trHeight w:val="642"/>
          <w:jc w:val="center"/>
        </w:trPr>
        <w:tc>
          <w:tcPr>
            <w:tcW w:w="2563" w:type="pct"/>
            <w:tcBorders>
              <w:top w:val="nil"/>
              <w:left w:val="nil"/>
              <w:bottom w:val="nil"/>
              <w:right w:val="nil"/>
            </w:tcBorders>
            <w:hideMark/>
          </w:tcPr>
          <w:p w14:paraId="123BB0E0" w14:textId="6D2C0E31" w:rsidR="008D13A6" w:rsidRPr="00216787" w:rsidRDefault="002252AC"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JEFA DEL DEPTO. DE CONTABILIDAD Y PRESUPUESTO</w:t>
            </w:r>
          </w:p>
        </w:tc>
        <w:tc>
          <w:tcPr>
            <w:tcW w:w="114" w:type="pct"/>
            <w:vMerge/>
            <w:tcBorders>
              <w:top w:val="nil"/>
              <w:left w:val="nil"/>
              <w:bottom w:val="nil"/>
              <w:right w:val="nil"/>
            </w:tcBorders>
            <w:hideMark/>
          </w:tcPr>
          <w:p w14:paraId="16FD43B0"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hideMark/>
          </w:tcPr>
          <w:p w14:paraId="0D1A8744" w14:textId="59AB0E83" w:rsidR="008D13A6" w:rsidRPr="00216787" w:rsidRDefault="002252AC"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DELEGADA ADMINISTRATIVA</w:t>
            </w:r>
          </w:p>
        </w:tc>
      </w:tr>
      <w:tr w:rsidR="008D13A6" w:rsidRPr="00216787" w14:paraId="04CFCFFE" w14:textId="77777777" w:rsidTr="00D233E1">
        <w:trPr>
          <w:trHeight w:val="390"/>
          <w:jc w:val="center"/>
        </w:trPr>
        <w:tc>
          <w:tcPr>
            <w:tcW w:w="2563" w:type="pct"/>
            <w:vMerge w:val="restart"/>
            <w:tcBorders>
              <w:top w:val="nil"/>
              <w:left w:val="nil"/>
              <w:bottom w:val="single" w:sz="8" w:space="0" w:color="000000"/>
              <w:right w:val="nil"/>
            </w:tcBorders>
            <w:vAlign w:val="center"/>
            <w:hideMark/>
          </w:tcPr>
          <w:p w14:paraId="6F1D9C01" w14:textId="77777777" w:rsidR="008D13A6" w:rsidRPr="00216787" w:rsidRDefault="008D13A6" w:rsidP="00216787">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DF6BDBC"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vAlign w:val="center"/>
            <w:hideMark/>
          </w:tcPr>
          <w:p w14:paraId="5DD9BA60" w14:textId="77777777" w:rsidR="008D13A6" w:rsidRPr="00216787" w:rsidRDefault="008D13A6" w:rsidP="00216787">
            <w:pPr>
              <w:spacing w:after="0" w:line="240" w:lineRule="auto"/>
              <w:jc w:val="center"/>
              <w:rPr>
                <w:rFonts w:ascii="Times New Roman" w:eastAsia="Times New Roman" w:hAnsi="Times New Roman"/>
                <w:sz w:val="20"/>
                <w:szCs w:val="20"/>
                <w:lang w:val="es-MX" w:eastAsia="es-MX"/>
              </w:rPr>
            </w:pPr>
          </w:p>
        </w:tc>
      </w:tr>
      <w:tr w:rsidR="008D13A6" w:rsidRPr="00216787" w14:paraId="7536005F" w14:textId="77777777" w:rsidTr="00B80D52">
        <w:trPr>
          <w:trHeight w:val="1275"/>
          <w:jc w:val="center"/>
        </w:trPr>
        <w:tc>
          <w:tcPr>
            <w:tcW w:w="2563" w:type="pct"/>
            <w:vMerge/>
            <w:tcBorders>
              <w:top w:val="nil"/>
              <w:left w:val="nil"/>
              <w:bottom w:val="single" w:sz="8" w:space="0" w:color="000000"/>
              <w:right w:val="nil"/>
            </w:tcBorders>
            <w:vAlign w:val="center"/>
            <w:hideMark/>
          </w:tcPr>
          <w:p w14:paraId="336AF1F4" w14:textId="77777777" w:rsidR="008D13A6" w:rsidRPr="00216787" w:rsidRDefault="008D13A6" w:rsidP="00216787">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28D0FDB3"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74A1909E" w14:textId="77777777" w:rsidR="008D13A6" w:rsidRPr="00216787" w:rsidRDefault="008D13A6" w:rsidP="00216787">
            <w:pPr>
              <w:spacing w:after="0" w:line="240" w:lineRule="auto"/>
              <w:rPr>
                <w:rFonts w:ascii="Times New Roman" w:eastAsia="Times New Roman" w:hAnsi="Times New Roman"/>
                <w:sz w:val="20"/>
                <w:szCs w:val="20"/>
                <w:lang w:val="es-MX" w:eastAsia="es-MX"/>
              </w:rPr>
            </w:pPr>
          </w:p>
        </w:tc>
      </w:tr>
      <w:tr w:rsidR="008D13A6" w:rsidRPr="00216787" w14:paraId="5E36D9F7" w14:textId="77777777" w:rsidTr="00B80D52">
        <w:trPr>
          <w:trHeight w:val="451"/>
          <w:jc w:val="center"/>
        </w:trPr>
        <w:tc>
          <w:tcPr>
            <w:tcW w:w="2563" w:type="pct"/>
            <w:tcBorders>
              <w:top w:val="single" w:sz="8" w:space="0" w:color="auto"/>
              <w:left w:val="nil"/>
              <w:bottom w:val="nil"/>
              <w:right w:val="nil"/>
            </w:tcBorders>
            <w:vAlign w:val="center"/>
            <w:hideMark/>
          </w:tcPr>
          <w:p w14:paraId="33B929D5" w14:textId="1227A222" w:rsidR="008D13A6" w:rsidRPr="00216787" w:rsidRDefault="002252AC"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C.P. LUIS DAVID SOTO QUIZAMAN</w:t>
            </w:r>
          </w:p>
        </w:tc>
        <w:tc>
          <w:tcPr>
            <w:tcW w:w="114" w:type="pct"/>
            <w:vMerge/>
            <w:tcBorders>
              <w:top w:val="nil"/>
              <w:left w:val="nil"/>
              <w:bottom w:val="nil"/>
              <w:right w:val="nil"/>
            </w:tcBorders>
            <w:vAlign w:val="center"/>
            <w:hideMark/>
          </w:tcPr>
          <w:p w14:paraId="6186AAD1"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vAlign w:val="center"/>
            <w:hideMark/>
          </w:tcPr>
          <w:p w14:paraId="0653F6FC" w14:textId="4CD0782A" w:rsidR="008D13A6" w:rsidRPr="00216787" w:rsidRDefault="008D13A6" w:rsidP="00B80D52">
            <w:pPr>
              <w:spacing w:after="0" w:line="240" w:lineRule="auto"/>
              <w:jc w:val="center"/>
              <w:rPr>
                <w:rFonts w:ascii="Arial" w:eastAsia="Times New Roman" w:hAnsi="Arial" w:cs="Arial"/>
                <w:b/>
                <w:bCs/>
                <w:color w:val="000000"/>
                <w:sz w:val="20"/>
                <w:szCs w:val="20"/>
                <w:lang w:val="es-MX" w:eastAsia="es-MX"/>
              </w:rPr>
            </w:pPr>
          </w:p>
        </w:tc>
      </w:tr>
      <w:tr w:rsidR="008D13A6" w:rsidRPr="00216787" w14:paraId="040808D3" w14:textId="77777777" w:rsidTr="00B80D52">
        <w:trPr>
          <w:trHeight w:val="818"/>
          <w:jc w:val="center"/>
        </w:trPr>
        <w:tc>
          <w:tcPr>
            <w:tcW w:w="2563" w:type="pct"/>
            <w:tcBorders>
              <w:top w:val="nil"/>
              <w:left w:val="nil"/>
              <w:bottom w:val="nil"/>
              <w:right w:val="nil"/>
            </w:tcBorders>
            <w:hideMark/>
          </w:tcPr>
          <w:p w14:paraId="7954D050" w14:textId="60D79EA3" w:rsidR="008D13A6" w:rsidRPr="00216787" w:rsidRDefault="002252AC"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DIRECTOR GENERAL</w:t>
            </w:r>
          </w:p>
        </w:tc>
        <w:tc>
          <w:tcPr>
            <w:tcW w:w="114" w:type="pct"/>
            <w:vMerge/>
            <w:tcBorders>
              <w:top w:val="nil"/>
              <w:left w:val="nil"/>
              <w:bottom w:val="nil"/>
              <w:right w:val="nil"/>
            </w:tcBorders>
            <w:hideMark/>
          </w:tcPr>
          <w:p w14:paraId="45C8895E" w14:textId="77777777" w:rsidR="008D13A6" w:rsidRPr="00216787" w:rsidRDefault="008D13A6" w:rsidP="00B80D52">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hideMark/>
          </w:tcPr>
          <w:p w14:paraId="394AC22D" w14:textId="276FD977" w:rsidR="008D13A6" w:rsidRPr="00216787" w:rsidRDefault="008D13A6" w:rsidP="00B80D52">
            <w:pPr>
              <w:spacing w:after="0" w:line="240" w:lineRule="auto"/>
              <w:jc w:val="center"/>
              <w:rPr>
                <w:rFonts w:ascii="Arial" w:eastAsia="Times New Roman" w:hAnsi="Arial" w:cs="Arial"/>
                <w:b/>
                <w:bCs/>
                <w:color w:val="000000"/>
                <w:sz w:val="20"/>
                <w:szCs w:val="20"/>
                <w:lang w:val="es-MX" w:eastAsia="es-MX"/>
              </w:rPr>
            </w:pPr>
          </w:p>
        </w:tc>
      </w:tr>
      <w:tr w:rsidR="008D13A6" w:rsidRPr="00216787" w14:paraId="1F06903B" w14:textId="77777777" w:rsidTr="00D233E1">
        <w:trPr>
          <w:trHeight w:val="315"/>
          <w:jc w:val="center"/>
        </w:trPr>
        <w:tc>
          <w:tcPr>
            <w:tcW w:w="5000" w:type="pct"/>
            <w:gridSpan w:val="3"/>
            <w:tcBorders>
              <w:top w:val="nil"/>
              <w:left w:val="nil"/>
              <w:bottom w:val="nil"/>
              <w:right w:val="nil"/>
            </w:tcBorders>
            <w:hideMark/>
          </w:tcPr>
          <w:p w14:paraId="43473D46" w14:textId="77777777" w:rsidR="008D13A6" w:rsidRPr="00216787" w:rsidRDefault="008D13A6" w:rsidP="00216787">
            <w:pPr>
              <w:spacing w:after="0" w:line="240" w:lineRule="auto"/>
              <w:jc w:val="center"/>
              <w:rPr>
                <w:rFonts w:ascii="Arial" w:eastAsia="Times New Roman" w:hAnsi="Arial" w:cs="Arial"/>
                <w:b/>
                <w:bCs/>
                <w:color w:val="000000"/>
                <w:sz w:val="20"/>
                <w:szCs w:val="20"/>
                <w:lang w:val="es-MX" w:eastAsia="es-MX"/>
              </w:rPr>
            </w:pPr>
          </w:p>
        </w:tc>
      </w:tr>
    </w:tbl>
    <w:p w14:paraId="59D7ED31" w14:textId="77777777" w:rsidR="00DB254E" w:rsidRPr="00302925" w:rsidRDefault="00DB254E" w:rsidP="003F4E6C">
      <w:pPr>
        <w:pStyle w:val="Texto"/>
        <w:spacing w:before="240" w:after="200" w:line="276" w:lineRule="auto"/>
        <w:ind w:firstLine="0"/>
        <w:rPr>
          <w:rFonts w:ascii="Calibri" w:hAnsi="Calibri" w:cs="Times New Roman"/>
          <w:bCs/>
          <w:sz w:val="2"/>
          <w:szCs w:val="2"/>
          <w:lang w:val="es-MX"/>
        </w:rPr>
      </w:pPr>
    </w:p>
    <w:sectPr w:rsidR="00DB254E" w:rsidRPr="00302925" w:rsidSect="008B7057">
      <w:headerReference w:type="default" r:id="rId11"/>
      <w:footerReference w:type="default" r:id="rId12"/>
      <w:pgSz w:w="12240" w:h="15840" w:code="1"/>
      <w:pgMar w:top="1418" w:right="1418" w:bottom="1418"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4D5C" w14:textId="77777777" w:rsidR="00410375" w:rsidRDefault="00410375" w:rsidP="00524337">
      <w:pPr>
        <w:spacing w:after="0" w:line="240" w:lineRule="auto"/>
      </w:pPr>
      <w:r>
        <w:separator/>
      </w:r>
    </w:p>
  </w:endnote>
  <w:endnote w:type="continuationSeparator" w:id="0">
    <w:p w14:paraId="399BFD09" w14:textId="77777777" w:rsidR="00410375" w:rsidRDefault="00410375"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1F2C" w14:textId="77777777" w:rsidR="00F1662A" w:rsidRPr="0089390A" w:rsidRDefault="00F1662A" w:rsidP="00F1662A">
    <w:pPr>
      <w:spacing w:before="240" w:after="160"/>
      <w:jc w:val="center"/>
      <w:rPr>
        <w:bCs/>
        <w:color w:val="8496B0"/>
        <w:spacing w:val="60"/>
        <w:sz w:val="20"/>
        <w:szCs w:val="20"/>
      </w:rPr>
    </w:pPr>
    <w:r w:rsidRPr="0089390A">
      <w:rPr>
        <w:rFonts w:ascii="Arial" w:hAnsi="Arial" w:cs="Arial"/>
        <w:bCs/>
        <w:i/>
        <w:iCs/>
        <w:sz w:val="20"/>
        <w:szCs w:val="20"/>
        <w:lang w:val="es-MX"/>
      </w:rPr>
      <w:t>“Bajo protesta de decir verdad declaramos que los Estados Financieros y sus notas, son razonablemente correctos y son responsabilidad del emisor”.</w:t>
    </w:r>
    <w:r w:rsidRPr="0089390A">
      <w:rPr>
        <w:bCs/>
        <w:color w:val="8496B0"/>
        <w:spacing w:val="60"/>
        <w:sz w:val="20"/>
        <w:szCs w:val="20"/>
      </w:rPr>
      <w:t xml:space="preserve"> </w:t>
    </w:r>
  </w:p>
  <w:p w14:paraId="6EC6A816" w14:textId="77777777" w:rsidR="00F1662A" w:rsidRPr="00E461D7" w:rsidRDefault="00F1662A">
    <w:pPr>
      <w:tabs>
        <w:tab w:val="center" w:pos="4550"/>
        <w:tab w:val="left" w:pos="5818"/>
      </w:tabs>
      <w:ind w:right="260"/>
      <w:jc w:val="right"/>
      <w:rPr>
        <w:color w:val="222A35"/>
        <w:sz w:val="24"/>
        <w:szCs w:val="24"/>
      </w:rPr>
    </w:pPr>
    <w:r w:rsidRPr="00E461D7">
      <w:rPr>
        <w:color w:val="8496B0"/>
        <w:spacing w:val="60"/>
        <w:sz w:val="24"/>
        <w:szCs w:val="24"/>
      </w:rPr>
      <w:t>Página</w:t>
    </w:r>
    <w:r w:rsidRPr="00E461D7">
      <w:rPr>
        <w:color w:val="8496B0"/>
        <w:sz w:val="24"/>
        <w:szCs w:val="24"/>
      </w:rPr>
      <w:t xml:space="preserve"> </w:t>
    </w:r>
    <w:r w:rsidRPr="00E461D7">
      <w:rPr>
        <w:color w:val="323E4F"/>
        <w:sz w:val="24"/>
        <w:szCs w:val="24"/>
      </w:rPr>
      <w:fldChar w:fldCharType="begin"/>
    </w:r>
    <w:r w:rsidRPr="00E461D7">
      <w:rPr>
        <w:color w:val="323E4F"/>
        <w:sz w:val="24"/>
        <w:szCs w:val="24"/>
      </w:rPr>
      <w:instrText>PAGE   \* MERGEFORMAT</w:instrText>
    </w:r>
    <w:r w:rsidRPr="00E461D7">
      <w:rPr>
        <w:color w:val="323E4F"/>
        <w:sz w:val="24"/>
        <w:szCs w:val="24"/>
      </w:rPr>
      <w:fldChar w:fldCharType="separate"/>
    </w:r>
    <w:r w:rsidRPr="00E461D7">
      <w:rPr>
        <w:color w:val="323E4F"/>
        <w:sz w:val="24"/>
        <w:szCs w:val="24"/>
      </w:rPr>
      <w:t>1</w:t>
    </w:r>
    <w:r w:rsidRPr="00E461D7">
      <w:rPr>
        <w:color w:val="323E4F"/>
        <w:sz w:val="24"/>
        <w:szCs w:val="24"/>
      </w:rPr>
      <w:fldChar w:fldCharType="end"/>
    </w:r>
    <w:r w:rsidRPr="00E461D7">
      <w:rPr>
        <w:color w:val="323E4F"/>
        <w:sz w:val="24"/>
        <w:szCs w:val="24"/>
      </w:rPr>
      <w:t xml:space="preserve"> | </w:t>
    </w:r>
    <w:r w:rsidRPr="00E461D7">
      <w:rPr>
        <w:color w:val="323E4F"/>
        <w:sz w:val="24"/>
        <w:szCs w:val="24"/>
      </w:rPr>
      <w:fldChar w:fldCharType="begin"/>
    </w:r>
    <w:r w:rsidRPr="00E461D7">
      <w:rPr>
        <w:color w:val="323E4F"/>
        <w:sz w:val="24"/>
        <w:szCs w:val="24"/>
      </w:rPr>
      <w:instrText>NUMPAGES  \* Arabic  \* MERGEFORMAT</w:instrText>
    </w:r>
    <w:r w:rsidRPr="00E461D7">
      <w:rPr>
        <w:color w:val="323E4F"/>
        <w:sz w:val="24"/>
        <w:szCs w:val="24"/>
      </w:rPr>
      <w:fldChar w:fldCharType="separate"/>
    </w:r>
    <w:r w:rsidRPr="00E461D7">
      <w:rPr>
        <w:color w:val="323E4F"/>
        <w:sz w:val="24"/>
        <w:szCs w:val="24"/>
      </w:rPr>
      <w:t>1</w:t>
    </w:r>
    <w:r w:rsidRPr="00E461D7">
      <w:rPr>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422B" w14:textId="77777777" w:rsidR="00410375" w:rsidRDefault="00410375" w:rsidP="00524337">
      <w:pPr>
        <w:spacing w:after="0" w:line="240" w:lineRule="auto"/>
      </w:pPr>
      <w:r>
        <w:separator/>
      </w:r>
    </w:p>
  </w:footnote>
  <w:footnote w:type="continuationSeparator" w:id="0">
    <w:p w14:paraId="16C961D6" w14:textId="77777777" w:rsidR="00410375" w:rsidRDefault="00410375"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14E8" w14:textId="2AC69F4A" w:rsidR="007A1B58" w:rsidRPr="00325512" w:rsidRDefault="00116A27" w:rsidP="007A1B58">
    <w:pPr>
      <w:spacing w:after="0"/>
      <w:jc w:val="center"/>
      <w:rPr>
        <w:rFonts w:ascii="Arial" w:hAnsi="Arial" w:cs="Arial"/>
        <w:b/>
        <w:sz w:val="24"/>
        <w:szCs w:val="24"/>
      </w:rPr>
    </w:pPr>
    <w:r>
      <w:rPr>
        <w:noProof/>
      </w:rPr>
      <w:drawing>
        <wp:anchor distT="0" distB="0" distL="114300" distR="114300" simplePos="0" relativeHeight="251658240" behindDoc="1" locked="0" layoutInCell="1" allowOverlap="1" wp14:anchorId="672ADEC7" wp14:editId="58E6D6AD">
          <wp:simplePos x="0" y="0"/>
          <wp:positionH relativeFrom="column">
            <wp:posOffset>-871855</wp:posOffset>
          </wp:positionH>
          <wp:positionV relativeFrom="paragraph">
            <wp:posOffset>-450215</wp:posOffset>
          </wp:positionV>
          <wp:extent cx="7766685" cy="99009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990092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2AC">
      <w:rPr>
        <w:rFonts w:ascii="Arial" w:hAnsi="Arial" w:cs="Arial"/>
        <w:b/>
        <w:sz w:val="24"/>
        <w:szCs w:val="24"/>
      </w:rPr>
      <w:t>INSTITUTO DE VIVIENDA DEL ESTADO DE MICHOACAN DE OCAMPO</w:t>
    </w:r>
  </w:p>
  <w:p w14:paraId="126EB371" w14:textId="77777777" w:rsidR="007A1B58" w:rsidRPr="00325512" w:rsidRDefault="007A1B58" w:rsidP="007A1B58">
    <w:pPr>
      <w:pStyle w:val="Encabezado"/>
      <w:tabs>
        <w:tab w:val="clear" w:pos="4419"/>
        <w:tab w:val="clear" w:pos="8838"/>
        <w:tab w:val="left" w:pos="1005"/>
      </w:tabs>
      <w:jc w:val="center"/>
      <w:rPr>
        <w:rStyle w:val="Referenciaintensa"/>
        <w:color w:val="auto"/>
      </w:rPr>
    </w:pPr>
    <w:r w:rsidRPr="00325512">
      <w:rPr>
        <w:rStyle w:val="Referenciaintensa"/>
        <w:color w:val="auto"/>
      </w:rPr>
      <w:t>“NOTAS A LOS ESTADOS FINANCIEROS"</w:t>
    </w:r>
  </w:p>
  <w:p w14:paraId="3BE6C181" w14:textId="77777777" w:rsidR="007A73E9" w:rsidRPr="00325512" w:rsidRDefault="007A1B58" w:rsidP="00F1662A">
    <w:pPr>
      <w:pStyle w:val="Encabezado"/>
      <w:tabs>
        <w:tab w:val="clear" w:pos="4419"/>
        <w:tab w:val="clear" w:pos="8838"/>
        <w:tab w:val="left" w:pos="1005"/>
      </w:tabs>
      <w:jc w:val="center"/>
      <w:rPr>
        <w:rStyle w:val="Referenciaintensa"/>
        <w:color w:val="auto"/>
      </w:rPr>
    </w:pPr>
    <w:r w:rsidRPr="00325512">
      <w:rPr>
        <w:rStyle w:val="Referenciaintensa"/>
        <w:color w:val="auto"/>
      </w:rPr>
      <w:t>(CIFRAS EN PESOS)</w:t>
    </w:r>
  </w:p>
  <w:p w14:paraId="1E9A53D6" w14:textId="77777777" w:rsidR="00F1662A" w:rsidRDefault="00F1662A" w:rsidP="00F1662A">
    <w:pPr>
      <w:pStyle w:val="Encabezado"/>
      <w:tabs>
        <w:tab w:val="clear" w:pos="4419"/>
        <w:tab w:val="clear" w:pos="8838"/>
        <w:tab w:val="left" w:pos="1005"/>
      </w:tabs>
      <w:jc w:val="center"/>
      <w:rPr>
        <w:rStyle w:val="Referenciaintensa"/>
      </w:rPr>
    </w:pPr>
  </w:p>
  <w:p w14:paraId="218EEBFF" w14:textId="77777777" w:rsidR="00F1662A" w:rsidRPr="00E461D7" w:rsidRDefault="00F1662A" w:rsidP="00F1662A">
    <w:pPr>
      <w:pStyle w:val="Encabezado"/>
      <w:tabs>
        <w:tab w:val="clear" w:pos="4419"/>
        <w:tab w:val="clear" w:pos="8838"/>
        <w:tab w:val="left" w:pos="1005"/>
      </w:tabs>
      <w:jc w:val="center"/>
      <w:rPr>
        <w:b/>
        <w:bCs/>
        <w:smallCaps/>
        <w:color w:val="4472C4"/>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1496878"/>
    <w:multiLevelType w:val="hybridMultilevel"/>
    <w:tmpl w:val="37F8ABE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35233035">
    <w:abstractNumId w:val="6"/>
  </w:num>
  <w:num w:numId="2" w16cid:durableId="1090153826">
    <w:abstractNumId w:val="26"/>
  </w:num>
  <w:num w:numId="3" w16cid:durableId="1549150338">
    <w:abstractNumId w:val="7"/>
  </w:num>
  <w:num w:numId="4" w16cid:durableId="1221088477">
    <w:abstractNumId w:val="19"/>
  </w:num>
  <w:num w:numId="5" w16cid:durableId="733040780">
    <w:abstractNumId w:val="36"/>
  </w:num>
  <w:num w:numId="6" w16cid:durableId="1854958747">
    <w:abstractNumId w:val="1"/>
  </w:num>
  <w:num w:numId="7" w16cid:durableId="97067320">
    <w:abstractNumId w:val="3"/>
  </w:num>
  <w:num w:numId="8" w16cid:durableId="870998412">
    <w:abstractNumId w:val="28"/>
  </w:num>
  <w:num w:numId="9" w16cid:durableId="1161583989">
    <w:abstractNumId w:val="23"/>
  </w:num>
  <w:num w:numId="10" w16cid:durableId="1850562941">
    <w:abstractNumId w:val="24"/>
  </w:num>
  <w:num w:numId="11" w16cid:durableId="908004497">
    <w:abstractNumId w:val="33"/>
  </w:num>
  <w:num w:numId="12" w16cid:durableId="1307978799">
    <w:abstractNumId w:val="9"/>
  </w:num>
  <w:num w:numId="13" w16cid:durableId="1952400100">
    <w:abstractNumId w:val="15"/>
  </w:num>
  <w:num w:numId="14" w16cid:durableId="1216696729">
    <w:abstractNumId w:val="30"/>
  </w:num>
  <w:num w:numId="15" w16cid:durableId="685835627">
    <w:abstractNumId w:val="10"/>
  </w:num>
  <w:num w:numId="16" w16cid:durableId="512232819">
    <w:abstractNumId w:val="18"/>
  </w:num>
  <w:num w:numId="17" w16cid:durableId="1451704326">
    <w:abstractNumId w:val="8"/>
  </w:num>
  <w:num w:numId="18" w16cid:durableId="1924148158">
    <w:abstractNumId w:val="17"/>
  </w:num>
  <w:num w:numId="19" w16cid:durableId="702100022">
    <w:abstractNumId w:val="31"/>
  </w:num>
  <w:num w:numId="20" w16cid:durableId="132526355">
    <w:abstractNumId w:val="21"/>
  </w:num>
  <w:num w:numId="21" w16cid:durableId="935211824">
    <w:abstractNumId w:val="34"/>
  </w:num>
  <w:num w:numId="22" w16cid:durableId="134880426">
    <w:abstractNumId w:val="22"/>
  </w:num>
  <w:num w:numId="23" w16cid:durableId="834879424">
    <w:abstractNumId w:val="29"/>
  </w:num>
  <w:num w:numId="24" w16cid:durableId="707797230">
    <w:abstractNumId w:val="2"/>
  </w:num>
  <w:num w:numId="25" w16cid:durableId="397364298">
    <w:abstractNumId w:val="32"/>
  </w:num>
  <w:num w:numId="26" w16cid:durableId="241724219">
    <w:abstractNumId w:val="4"/>
  </w:num>
  <w:num w:numId="27" w16cid:durableId="45032004">
    <w:abstractNumId w:val="13"/>
  </w:num>
  <w:num w:numId="28" w16cid:durableId="354774910">
    <w:abstractNumId w:val="35"/>
  </w:num>
  <w:num w:numId="29" w16cid:durableId="23211716">
    <w:abstractNumId w:val="16"/>
  </w:num>
  <w:num w:numId="30" w16cid:durableId="227619253">
    <w:abstractNumId w:val="25"/>
  </w:num>
  <w:num w:numId="31" w16cid:durableId="1464469871">
    <w:abstractNumId w:val="14"/>
  </w:num>
  <w:num w:numId="32" w16cid:durableId="325279568">
    <w:abstractNumId w:val="20"/>
  </w:num>
  <w:num w:numId="33" w16cid:durableId="39719386">
    <w:abstractNumId w:val="12"/>
  </w:num>
  <w:num w:numId="34" w16cid:durableId="1366174024">
    <w:abstractNumId w:val="11"/>
  </w:num>
  <w:num w:numId="35" w16cid:durableId="127281954">
    <w:abstractNumId w:val="27"/>
  </w:num>
  <w:num w:numId="36" w16cid:durableId="588078603">
    <w:abstractNumId w:val="5"/>
  </w:num>
  <w:num w:numId="37" w16cid:durableId="140117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CA"/>
    <w:rsid w:val="00001B86"/>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1039"/>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A27"/>
    <w:rsid w:val="00116B9E"/>
    <w:rsid w:val="001171BD"/>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95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787"/>
    <w:rsid w:val="002169FD"/>
    <w:rsid w:val="00222C05"/>
    <w:rsid w:val="0022320B"/>
    <w:rsid w:val="0022321D"/>
    <w:rsid w:val="002245EF"/>
    <w:rsid w:val="002250F4"/>
    <w:rsid w:val="002252AC"/>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CCA"/>
    <w:rsid w:val="002A3FF6"/>
    <w:rsid w:val="002A4CFE"/>
    <w:rsid w:val="002A66A8"/>
    <w:rsid w:val="002A7C2A"/>
    <w:rsid w:val="002B14D5"/>
    <w:rsid w:val="002B1FC2"/>
    <w:rsid w:val="002B1FF7"/>
    <w:rsid w:val="002B393B"/>
    <w:rsid w:val="002B495A"/>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925"/>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4B1"/>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0375"/>
    <w:rsid w:val="0041092C"/>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2DAA"/>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BAF"/>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59A"/>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3447"/>
    <w:rsid w:val="005062FF"/>
    <w:rsid w:val="005079F4"/>
    <w:rsid w:val="00507ACD"/>
    <w:rsid w:val="005116CD"/>
    <w:rsid w:val="00513030"/>
    <w:rsid w:val="0051324B"/>
    <w:rsid w:val="0051413C"/>
    <w:rsid w:val="0051459E"/>
    <w:rsid w:val="00516284"/>
    <w:rsid w:val="0051724D"/>
    <w:rsid w:val="005200B2"/>
    <w:rsid w:val="0052088D"/>
    <w:rsid w:val="00520D3E"/>
    <w:rsid w:val="005215EA"/>
    <w:rsid w:val="00522549"/>
    <w:rsid w:val="00523009"/>
    <w:rsid w:val="00523A5D"/>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3746"/>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3F3"/>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728"/>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0C8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2CC0"/>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46A6"/>
    <w:rsid w:val="0083549F"/>
    <w:rsid w:val="00835A8F"/>
    <w:rsid w:val="00836572"/>
    <w:rsid w:val="008367C6"/>
    <w:rsid w:val="00836D01"/>
    <w:rsid w:val="008409F3"/>
    <w:rsid w:val="008411A2"/>
    <w:rsid w:val="0084536C"/>
    <w:rsid w:val="00845590"/>
    <w:rsid w:val="008466FC"/>
    <w:rsid w:val="00847E2D"/>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7057"/>
    <w:rsid w:val="008C1275"/>
    <w:rsid w:val="008C19A3"/>
    <w:rsid w:val="008C367D"/>
    <w:rsid w:val="008C4298"/>
    <w:rsid w:val="008C4D2E"/>
    <w:rsid w:val="008C5161"/>
    <w:rsid w:val="008C54A4"/>
    <w:rsid w:val="008D13A6"/>
    <w:rsid w:val="008D1C3E"/>
    <w:rsid w:val="008D1F62"/>
    <w:rsid w:val="008D22BB"/>
    <w:rsid w:val="008D261E"/>
    <w:rsid w:val="008D2BE6"/>
    <w:rsid w:val="008D30A7"/>
    <w:rsid w:val="008D3255"/>
    <w:rsid w:val="008D3573"/>
    <w:rsid w:val="008D3789"/>
    <w:rsid w:val="008D49BA"/>
    <w:rsid w:val="008D5B0B"/>
    <w:rsid w:val="008D5E30"/>
    <w:rsid w:val="008D64CC"/>
    <w:rsid w:val="008D69D4"/>
    <w:rsid w:val="008D6DCF"/>
    <w:rsid w:val="008E16B4"/>
    <w:rsid w:val="008E1E2D"/>
    <w:rsid w:val="008E2506"/>
    <w:rsid w:val="008E258A"/>
    <w:rsid w:val="008E2972"/>
    <w:rsid w:val="008E2A49"/>
    <w:rsid w:val="008E4F3C"/>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37903"/>
    <w:rsid w:val="00A411FA"/>
    <w:rsid w:val="00A4174A"/>
    <w:rsid w:val="00A4204E"/>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8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0D52"/>
    <w:rsid w:val="00B82211"/>
    <w:rsid w:val="00B8364F"/>
    <w:rsid w:val="00B837A1"/>
    <w:rsid w:val="00B83B35"/>
    <w:rsid w:val="00B84B7C"/>
    <w:rsid w:val="00B86362"/>
    <w:rsid w:val="00B877BB"/>
    <w:rsid w:val="00B87969"/>
    <w:rsid w:val="00B8797A"/>
    <w:rsid w:val="00B90490"/>
    <w:rsid w:val="00B91329"/>
    <w:rsid w:val="00B91E13"/>
    <w:rsid w:val="00B937BD"/>
    <w:rsid w:val="00B9590A"/>
    <w:rsid w:val="00B95ADB"/>
    <w:rsid w:val="00B96806"/>
    <w:rsid w:val="00B96BBB"/>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48A0"/>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0D04"/>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328"/>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61D7"/>
    <w:rsid w:val="00E47A0B"/>
    <w:rsid w:val="00E51E94"/>
    <w:rsid w:val="00E51F06"/>
    <w:rsid w:val="00E52595"/>
    <w:rsid w:val="00E528A5"/>
    <w:rsid w:val="00E534CE"/>
    <w:rsid w:val="00E55516"/>
    <w:rsid w:val="00E55CB1"/>
    <w:rsid w:val="00E55EC4"/>
    <w:rsid w:val="00E621C5"/>
    <w:rsid w:val="00E626E7"/>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2CD9"/>
    <w:rsid w:val="00EE352B"/>
    <w:rsid w:val="00EE5282"/>
    <w:rsid w:val="00EE6AA9"/>
    <w:rsid w:val="00EE7994"/>
    <w:rsid w:val="00EF0D3F"/>
    <w:rsid w:val="00EF2355"/>
    <w:rsid w:val="00EF2633"/>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3322"/>
    <w:rsid w:val="00F844FF"/>
    <w:rsid w:val="00F85686"/>
    <w:rsid w:val="00F85A4B"/>
    <w:rsid w:val="00F86410"/>
    <w:rsid w:val="00F86A21"/>
    <w:rsid w:val="00F876B7"/>
    <w:rsid w:val="00F903BA"/>
    <w:rsid w:val="00F90450"/>
    <w:rsid w:val="00F92C66"/>
    <w:rsid w:val="00F93FD4"/>
    <w:rsid w:val="00F93FE7"/>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00B09"/>
  <w15:docId w15:val="{9101318C-1D0B-4613-A2FC-8CB0A81A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ipdocs.michoacan.gob.mx/?wpfb_dl=3904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23026</Words>
  <Characters>126643</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Usuario</cp:lastModifiedBy>
  <cp:revision>4</cp:revision>
  <cp:lastPrinted>2026-02-04T16:22:00Z</cp:lastPrinted>
  <dcterms:created xsi:type="dcterms:W3CDTF">2026-01-27T22:52:00Z</dcterms:created>
  <dcterms:modified xsi:type="dcterms:W3CDTF">2026-02-04T16:22:00Z</dcterms:modified>
</cp:coreProperties>
</file>